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A3D94" w:rsidTr="0027521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3D94" w:rsidRPr="00275211" w:rsidRDefault="003A3D94" w:rsidP="003A3D94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Ефимова Анна Алексеевна,  </w:t>
            </w:r>
          </w:p>
          <w:p w:rsidR="003A3D94" w:rsidRPr="003A3D94" w:rsidRDefault="003A3D94" w:rsidP="003A3D9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9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архивист </w:t>
            </w:r>
            <w:proofErr w:type="gramStart"/>
            <w:r w:rsidRPr="003A3D94">
              <w:rPr>
                <w:rFonts w:ascii="Times New Roman" w:hAnsi="Times New Roman" w:cs="Times New Roman"/>
                <w:sz w:val="28"/>
                <w:szCs w:val="28"/>
              </w:rPr>
              <w:t>отдела использования документов Центрального государственного архива научно-технической документации Санкт-Петербурга</w:t>
            </w:r>
            <w:bookmarkStart w:id="0" w:name="_GoBack"/>
            <w:bookmarkEnd w:id="0"/>
            <w:proofErr w:type="gramEnd"/>
          </w:p>
        </w:tc>
      </w:tr>
    </w:tbl>
    <w:p w:rsidR="00275211" w:rsidRDefault="00275211" w:rsidP="004C2C52">
      <w:pPr>
        <w:tabs>
          <w:tab w:val="left" w:pos="11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8B" w:rsidRPr="00370CC8" w:rsidRDefault="0020400D" w:rsidP="00275211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C8">
        <w:rPr>
          <w:rFonts w:ascii="Times New Roman" w:hAnsi="Times New Roman" w:cs="Times New Roman"/>
          <w:b/>
          <w:sz w:val="28"/>
          <w:szCs w:val="28"/>
        </w:rPr>
        <w:t>Проблемы доступа и использования архивных документов</w:t>
      </w:r>
      <w:r w:rsidR="0027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B0">
        <w:rPr>
          <w:rFonts w:ascii="Times New Roman" w:hAnsi="Times New Roman" w:cs="Times New Roman"/>
          <w:b/>
          <w:sz w:val="28"/>
          <w:szCs w:val="28"/>
        </w:rPr>
        <w:br/>
      </w:r>
      <w:r w:rsidRPr="00370CC8">
        <w:rPr>
          <w:rFonts w:ascii="Times New Roman" w:hAnsi="Times New Roman" w:cs="Times New Roman"/>
          <w:b/>
          <w:sz w:val="28"/>
          <w:szCs w:val="28"/>
        </w:rPr>
        <w:t xml:space="preserve">и пути </w:t>
      </w:r>
      <w:r w:rsidR="007506B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370CC8">
        <w:rPr>
          <w:rFonts w:ascii="Times New Roman" w:hAnsi="Times New Roman" w:cs="Times New Roman"/>
          <w:b/>
          <w:sz w:val="28"/>
          <w:szCs w:val="28"/>
        </w:rPr>
        <w:t xml:space="preserve">разрешения на современном этапе </w:t>
      </w:r>
      <w:r w:rsidR="002701B0">
        <w:rPr>
          <w:rFonts w:ascii="Times New Roman" w:hAnsi="Times New Roman" w:cs="Times New Roman"/>
          <w:b/>
          <w:sz w:val="28"/>
          <w:szCs w:val="28"/>
        </w:rPr>
        <w:br/>
      </w:r>
      <w:r w:rsidRPr="00736DD5">
        <w:rPr>
          <w:rFonts w:ascii="Times New Roman" w:hAnsi="Times New Roman" w:cs="Times New Roman"/>
          <w:b/>
          <w:sz w:val="28"/>
          <w:szCs w:val="28"/>
        </w:rPr>
        <w:t>(</w:t>
      </w:r>
      <w:r w:rsidR="004004B1">
        <w:rPr>
          <w:rFonts w:ascii="Times New Roman" w:hAnsi="Times New Roman" w:cs="Times New Roman"/>
          <w:b/>
          <w:sz w:val="28"/>
          <w:szCs w:val="28"/>
        </w:rPr>
        <w:t>и</w:t>
      </w:r>
      <w:r w:rsidR="00736DD5" w:rsidRPr="00736DD5">
        <w:rPr>
          <w:rFonts w:ascii="Times New Roman" w:hAnsi="Times New Roman" w:cs="Times New Roman"/>
          <w:b/>
          <w:sz w:val="28"/>
          <w:szCs w:val="28"/>
        </w:rPr>
        <w:t>з</w:t>
      </w:r>
      <w:r w:rsidR="00736DD5">
        <w:rPr>
          <w:rFonts w:ascii="Times New Roman" w:hAnsi="Times New Roman" w:cs="Times New Roman"/>
          <w:sz w:val="28"/>
          <w:szCs w:val="28"/>
        </w:rPr>
        <w:t xml:space="preserve"> </w:t>
      </w:r>
      <w:r w:rsidRPr="00370CC8">
        <w:rPr>
          <w:rFonts w:ascii="Times New Roman" w:hAnsi="Times New Roman" w:cs="Times New Roman"/>
          <w:b/>
          <w:sz w:val="28"/>
          <w:szCs w:val="28"/>
        </w:rPr>
        <w:t>опыт</w:t>
      </w:r>
      <w:r w:rsidR="00736DD5">
        <w:rPr>
          <w:rFonts w:ascii="Times New Roman" w:hAnsi="Times New Roman" w:cs="Times New Roman"/>
          <w:b/>
          <w:sz w:val="28"/>
          <w:szCs w:val="28"/>
        </w:rPr>
        <w:t>а работы</w:t>
      </w:r>
      <w:r w:rsidRPr="00370CC8">
        <w:rPr>
          <w:rFonts w:ascii="Times New Roman" w:hAnsi="Times New Roman" w:cs="Times New Roman"/>
          <w:b/>
          <w:sz w:val="28"/>
          <w:szCs w:val="28"/>
        </w:rPr>
        <w:t xml:space="preserve"> ЦГАНТД СПб)</w:t>
      </w:r>
    </w:p>
    <w:p w:rsidR="002701B0" w:rsidRDefault="002701B0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CC8" w:rsidRPr="00736DD5" w:rsidRDefault="00370CC8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D5">
        <w:rPr>
          <w:rFonts w:ascii="Times New Roman" w:hAnsi="Times New Roman" w:cs="Times New Roman"/>
          <w:sz w:val="28"/>
          <w:szCs w:val="28"/>
        </w:rPr>
        <w:t xml:space="preserve">ЦГАНТД СПб является специализированным </w:t>
      </w:r>
      <w:r w:rsidR="00736DD5" w:rsidRPr="00736DD5">
        <w:rPr>
          <w:rFonts w:ascii="Times New Roman" w:hAnsi="Times New Roman" w:cs="Times New Roman"/>
          <w:sz w:val="28"/>
          <w:szCs w:val="28"/>
        </w:rPr>
        <w:t>архивом по хранению</w:t>
      </w:r>
      <w:r w:rsidRPr="00736DD5">
        <w:rPr>
          <w:rFonts w:ascii="Times New Roman" w:hAnsi="Times New Roman" w:cs="Times New Roman"/>
          <w:sz w:val="28"/>
          <w:szCs w:val="28"/>
        </w:rPr>
        <w:t xml:space="preserve"> документов научно-исследовательских, проектно-конструкторских и технологических организаций; высших учебных заведений; научно-технических обществ; документов личного происхождения и архивных коллекций.</w:t>
      </w:r>
    </w:p>
    <w:p w:rsidR="00686097" w:rsidRDefault="00686097" w:rsidP="00686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45EB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со спецификой архив обеспечивает доступ к документам, содержащим</w:t>
      </w:r>
      <w:r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интеллектуальной деятельности в научной, научно-технической и производственно-технической сферах, являющихся объектами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авторского и патентного права. </w:t>
      </w:r>
    </w:p>
    <w:p w:rsidR="001E49C0" w:rsidRDefault="00C43D9A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1742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>ри осуществлении доступа исследова</w:t>
      </w:r>
      <w:r w:rsidR="00526A5A">
        <w:rPr>
          <w:rFonts w:ascii="Times New Roman" w:hAnsi="Times New Roman" w:cs="Times New Roman"/>
          <w:sz w:val="28"/>
          <w:szCs w:val="28"/>
          <w:shd w:val="clear" w:color="auto" w:fill="FFFFFF"/>
        </w:rPr>
        <w:t>телями к проектной документации</w:t>
      </w:r>
      <w:r w:rsidR="00D61742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обязательном порядке должно быть предоставлено отношение от организации </w:t>
      </w:r>
      <w:r w:rsidR="00504743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>на имя директора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архива с указанием темы, </w:t>
      </w:r>
      <w:r w:rsidR="004361BE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исследования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сотрудника, направляемого в архив</w:t>
      </w:r>
      <w:r w:rsidR="006A6A84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B24" w:rsidRPr="00C43D9A" w:rsidRDefault="00FB2B24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897EBC"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научно-технической документации </w:t>
      </w:r>
      <w:r w:rsidR="004361B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определенные особенности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61BE" w:rsidRDefault="004361BE" w:rsidP="00691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Копирование документов, содержащих результаты интеллектуальной деятельности в научной, научно-технической и производственно-технической сферах, в отношении которых 50-летний срок действия авторского права или патентного права для физических лиц и 70-летний срок – для юридических лиц истек к 1 января 1993 года осуществляется с разрешения руководителя архива.</w:t>
      </w:r>
      <w:proofErr w:type="gramEnd"/>
    </w:p>
    <w:p w:rsidR="002B46FB" w:rsidRDefault="002B46FB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Копирование документов,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содержащих результаты интеллектуальной деятельности в научной, научно-технической и производственно-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технической сферах, срок действия </w:t>
      </w:r>
      <w:r w:rsidR="006B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авторского или 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патентного права на которые не истек, производится архивом с разрешения заказчиков и разработчиков или их правопреемников (с учетом прав инвесторов), в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тем,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кому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конкретном случае (в соответствии с законодательством РФ) принадлежит право на результаты интеллектуальной деятельности в научно-технической сфере, а</w:t>
      </w:r>
      <w:proofErr w:type="gramEnd"/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их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отсутствии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разрешения профильного ведомства, ликвидировавшего организацию-разработчика или курирующего данное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(отрасль), или с согласия федерального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 в области правовой охраны изобретения.</w:t>
      </w:r>
    </w:p>
    <w:p w:rsidR="006A6A84" w:rsidRDefault="006A6A84" w:rsidP="006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8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 при копировании н</w:t>
      </w:r>
      <w:r w:rsidR="006B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аучно-технической документации </w:t>
      </w:r>
      <w:r w:rsidRPr="006A6A8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</w:t>
      </w:r>
      <w:r w:rsidR="00897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организацией (разработчиком)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Pr="006A6A84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 сделать запрос исследователем в организацию. После предоставления разрешения, архив осуществляет копирование документов.</w:t>
      </w:r>
    </w:p>
    <w:p w:rsidR="00792BBD" w:rsidRDefault="00D14CAE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случае, если организации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ликвидирован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1991 года, копирование разрешается с согласия дирек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тора архива, так как в указанный период организации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являли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сь государственн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21921" w:rsidRDefault="00921921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копирования </w:t>
      </w:r>
      <w:r w:rsidR="00EA12A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о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r w:rsidR="00EA12A2">
        <w:rPr>
          <w:rFonts w:ascii="Times New Roman" w:hAnsi="Times New Roman" w:cs="Times New Roman"/>
          <w:sz w:val="28"/>
          <w:szCs w:val="28"/>
          <w:shd w:val="clear" w:color="auto" w:fill="FFFFFF"/>
        </w:rPr>
        <w:t>, ликвидированных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исчезнувших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1991 года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отдел использования документов ЦГАНТД СПб 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 взаимодействует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отделом комплектования ведомственных архивов и делопроизводства.  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совместной работы изучается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наблюдательное дело организации, выяв</w:t>
      </w:r>
      <w:r w:rsidR="00897EBC">
        <w:rPr>
          <w:rFonts w:ascii="Times New Roman" w:hAnsi="Times New Roman" w:cs="Times New Roman"/>
          <w:sz w:val="28"/>
          <w:szCs w:val="28"/>
          <w:shd w:val="clear" w:color="auto" w:fill="FFFFFF"/>
        </w:rPr>
        <w:t>ляю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правопре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емник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их обнаружения необходимо сдела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запрос в </w:t>
      </w:r>
      <w:proofErr w:type="gramStart"/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организацию-правопре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емник</w:t>
      </w:r>
      <w:proofErr w:type="gramEnd"/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выдачи разрешения на копирование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организацию обнаружить не удалось, разрешение выдается директором архива.</w:t>
      </w:r>
    </w:p>
    <w:p w:rsidR="00C40DFB" w:rsidRPr="00EB5738" w:rsidRDefault="00897EBC" w:rsidP="00B80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вышеперечисленных</w:t>
      </w:r>
      <w:r w:rsidR="00B80ECB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выделим </w:t>
      </w:r>
      <w:r w:rsidR="002653B3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еще несколько проблем</w:t>
      </w:r>
      <w:r w:rsidR="00EB5738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в ЦГАНТД СПб: ф</w:t>
      </w:r>
      <w:r w:rsidR="00C40DFB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изическое состояние документ</w:t>
      </w:r>
      <w:r w:rsidR="00EB5738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ов и ф</w:t>
      </w:r>
      <w:r w:rsidR="00C40DFB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изические особенности носител</w:t>
      </w:r>
      <w:r w:rsidR="00EB5738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ей.</w:t>
      </w:r>
    </w:p>
    <w:p w:rsidR="007C6599" w:rsidRDefault="007C6599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 году 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архив 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столкнулся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проблемой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документ, стоящий в очереди на реставрацию был затребован исследователем. В предоставлении 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подлинного документа пользователю было отказано, но одновременно был составлен пакет документов, обеспечивший внеочередную оцифровку (силами информационно-аналитического центра СПБ) и реставрацию документа (силами лаборатории обеспечения сохранности документов). Пользователь в течение месяца смог получить для работы цифровую копию документа.  </w:t>
      </w:r>
      <w:r w:rsidR="00187B2F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благодаря техническим возможностям сегодня</w:t>
      </w:r>
      <w:r w:rsidR="0018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решить проблему отказа в выдаче дел в связи с плохим физическим состоянием.</w:t>
      </w:r>
    </w:p>
    <w:p w:rsidR="00187B2F" w:rsidRDefault="00187B2F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проблема связана с физическими особенностями 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научно-технической документации. </w:t>
      </w:r>
      <w:r w:rsidR="00D14CAE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аучно-техническая документация по градостроительству и архитектуре зачастую представлена на </w:t>
      </w:r>
      <w:r w:rsidR="00CD7639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большеформатны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, чертеж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занимают</w:t>
      </w:r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значительную площадь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их просмотре. Так как читальный зал рассчитан на десять посадочных мест, при просмотре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большеформатных носителей,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обслуживание только 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D92" w:rsidRDefault="00A23D92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архиве</w:t>
      </w:r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хранится</w:t>
      </w:r>
      <w:r w:rsidR="0018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7639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крупномасшабная</w:t>
      </w:r>
      <w:proofErr w:type="spellEnd"/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3212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ф. оп</w:t>
      </w:r>
      <w:proofErr w:type="gramStart"/>
      <w:r w:rsidR="00D3212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proofErr w:type="gramEnd"/>
      <w:r w:rsidRPr="00A23D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Pr="00A23D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которой главная трудность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</w:t>
      </w:r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D9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Карта хранится в свернутом виде (в рулоне),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кóзлах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Работники архива разворачивали карту всего лишь трижды. </w:t>
      </w:r>
    </w:p>
    <w:p w:rsidR="002E11E7" w:rsidRDefault="00380F53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физическими особенностями носителей связана такая проблема, как работа пользователей со сфальцованными документами</w:t>
      </w:r>
      <w:r w:rsidR="00182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Большеформатные документы не всегда представлены в альбомах и папках – часто они сформированы в дело небольшого формата (например, 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сфальцованы по формату единицы хранения.</w:t>
      </w:r>
      <w:r w:rsidR="0018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просмотре таких документов 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возникают трудности с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фальцовкой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помощь исследователю приходит работник читального зала.</w:t>
      </w:r>
    </w:p>
    <w:p w:rsidR="00CD7639" w:rsidRDefault="00CD7639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Выходом из представленных проблем может стать выявление и сканирование трудной 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читальном зале научно-технической документации.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такого 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электронного 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пользования облегчит доступ исследователей к научно-техническим документам и будет 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одновременно решать вопрос сохранности документации, так как </w:t>
      </w:r>
      <w:r w:rsidR="00D32124">
        <w:rPr>
          <w:rFonts w:ascii="Times New Roman" w:hAnsi="Times New Roman" w:cs="Times New Roman"/>
          <w:sz w:val="28"/>
          <w:szCs w:val="28"/>
          <w:shd w:val="clear" w:color="auto" w:fill="FFFFFF"/>
        </w:rPr>
        <w:t>частый просмотр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сфальцованных, а иногда и вшитых в дело документов</w:t>
      </w:r>
      <w:r w:rsidR="00D321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>к риску ухудшения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4743" w:rsidRDefault="00792BBD" w:rsidP="00504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Помимо документов открытого доступа, в</w:t>
      </w:r>
      <w:r w:rsid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504743" w:rsidRPr="00736DD5">
        <w:rPr>
          <w:rFonts w:ascii="Times New Roman" w:hAnsi="Times New Roman" w:cs="Times New Roman"/>
          <w:sz w:val="28"/>
          <w:szCs w:val="28"/>
        </w:rPr>
        <w:t xml:space="preserve">ЦГАНТД СПб 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хранится секретная документация, передаваемая первыми отделами организаций. Секретная документация находится в специальном хранилище архива, допуск к которой осуществляет 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разрешения директора архива 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</w:t>
      </w:r>
      <w:proofErr w:type="spellStart"/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>спецхранилищем</w:t>
      </w:r>
      <w:proofErr w:type="spellEnd"/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 оборудованном читальном зале. Право доступа к таким документам получают только сотрудники организаций, имеющие форму допуска к документам, содержащим сведения, составляющие государственную тайну. Для посещения читального зала им необходимо предоставить письмо от организации, которая направила их работать по заданной теме</w:t>
      </w:r>
      <w:r w:rsidR="00C644FD" w:rsidRP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о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Работать они могут только с документами этой организации. Если в ходе работы по этой теме возникает необходимость обратиться к документам другой организации, исследователю или сотруднику архива необходимо сделать запрос на выдачу разрешения для работы с их документами.</w:t>
      </w:r>
    </w:p>
    <w:p w:rsidR="000D4685" w:rsidRDefault="00406D67" w:rsidP="00504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архиве действует комиссия по рассекречиванию документов. 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Рассекречивание документов происходит по истечении установленных </w:t>
      </w:r>
      <w:r w:rsidR="00E905C6" w:rsidRPr="00B92344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их засекречивании</w:t>
      </w:r>
      <w:r w:rsidR="00E90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сроков</w:t>
      </w:r>
      <w:r w:rsidR="000A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планом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рассекречивание документов проходит и внепланово, например, по запросу организаций или исследователей. Так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Центральный музей связи им. А.С. Попова обратился </w:t>
      </w:r>
      <w:r w:rsid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>в архив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просьбой рассекретить документы фондов нескольких научно-исследовательских институтов и конструкторских бюро; документы были необходимы музею для научной работы. Архивом был подготовлен и направлен в </w:t>
      </w:r>
      <w:proofErr w:type="gramStart"/>
      <w:r w:rsidRP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gramEnd"/>
      <w:r w:rsidRP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по защите государственной тайны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(Москва)</w:t>
      </w:r>
      <w:r w:rsidRP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 на рассекречивание; в 2012 году, 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получения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ответа, была проведена процедура рассекречивания, документы стали доступны для исследователей. В комиссию по рассекречиванию архива обращаются организации-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фондообразователи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запросами на рассекречивание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собственных документов.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2013 год</w:t>
      </w:r>
      <w:proofErr w:type="gramStart"/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proofErr w:type="gramEnd"/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Холдинговая компания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Пигмент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ввиду отсутствия в своей структуре соответствующей комиссии, обратилась в архив с просьбой рассекретить ряд своих документов.</w:t>
      </w:r>
    </w:p>
    <w:p w:rsidR="00504743" w:rsidRDefault="000D4685" w:rsidP="00504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>ассекреченные документы передаются на открытое хранение. После этого исследователи получают возможность использования этих документов в открытом доступе. Списки рассекреченных документов выкладываются на страничке архива на сайте Архивы Санкт-Петербурга.</w:t>
      </w:r>
    </w:p>
    <w:p w:rsidR="00C43D9A" w:rsidRDefault="00816836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можно сказать, что н</w:t>
      </w:r>
      <w:r w:rsidR="00DB5364" w:rsidRPr="00DB5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сегодняшний день идет процесс расширения доступа пользова</w:t>
      </w:r>
      <w:r w:rsidR="00A2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к архивным документам.</w:t>
      </w:r>
      <w:r w:rsidR="00E9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Исследователи получают возможность оперативно знакомиться со списком вновь рассекреченных</w:t>
      </w:r>
      <w:r w:rsidR="00F8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</w:t>
      </w:r>
      <w:r w:rsidR="00E9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хорошо налаженному взаимодействи</w:t>
      </w:r>
      <w:r w:rsidR="0052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с организациями, с их правопре</w:t>
      </w:r>
      <w:r w:rsidR="008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емниками, разрешение на копирование всегда выдаются в кратчайшие сроки.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наличием 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форматного сканер</w:t>
      </w:r>
      <w:r w:rsidR="0052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предоставленного в пользование архивам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Санкт-Петербурга, 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 </w:t>
      </w:r>
      <w:r w:rsidR="0052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скором времени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полноценн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электронный  фонд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пользования научно-технической документации.</w:t>
      </w:r>
    </w:p>
    <w:sectPr w:rsidR="00C43D9A" w:rsidSect="00B63B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D3" w:rsidRDefault="00D64FD3" w:rsidP="00825017">
      <w:pPr>
        <w:spacing w:after="0" w:line="240" w:lineRule="auto"/>
      </w:pPr>
      <w:r>
        <w:separator/>
      </w:r>
    </w:p>
  </w:endnote>
  <w:endnote w:type="continuationSeparator" w:id="0">
    <w:p w:rsidR="00D64FD3" w:rsidRDefault="00D64FD3" w:rsidP="0082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D3" w:rsidRDefault="00D64FD3" w:rsidP="00825017">
      <w:pPr>
        <w:spacing w:after="0" w:line="240" w:lineRule="auto"/>
      </w:pPr>
      <w:r>
        <w:separator/>
      </w:r>
    </w:p>
  </w:footnote>
  <w:footnote w:type="continuationSeparator" w:id="0">
    <w:p w:rsidR="00D64FD3" w:rsidRDefault="00D64FD3" w:rsidP="0082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14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3B77" w:rsidRPr="00B63B77" w:rsidRDefault="00B63B7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3B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3B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3B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521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63B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3B77" w:rsidRDefault="00B63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7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A"/>
    <w:rsid w:val="00022A53"/>
    <w:rsid w:val="00041F6B"/>
    <w:rsid w:val="00043A2D"/>
    <w:rsid w:val="00076C80"/>
    <w:rsid w:val="000810CB"/>
    <w:rsid w:val="00095F8E"/>
    <w:rsid w:val="000A757D"/>
    <w:rsid w:val="000B2BC7"/>
    <w:rsid w:val="000B6AB6"/>
    <w:rsid w:val="000D4685"/>
    <w:rsid w:val="001066DA"/>
    <w:rsid w:val="001304CC"/>
    <w:rsid w:val="00131C90"/>
    <w:rsid w:val="00141275"/>
    <w:rsid w:val="001627AD"/>
    <w:rsid w:val="0017574F"/>
    <w:rsid w:val="0018038A"/>
    <w:rsid w:val="00182483"/>
    <w:rsid w:val="001825C0"/>
    <w:rsid w:val="00187B2F"/>
    <w:rsid w:val="001902AF"/>
    <w:rsid w:val="001A68F3"/>
    <w:rsid w:val="001E49C0"/>
    <w:rsid w:val="001F300C"/>
    <w:rsid w:val="0020400D"/>
    <w:rsid w:val="00217769"/>
    <w:rsid w:val="00221A09"/>
    <w:rsid w:val="002247A9"/>
    <w:rsid w:val="00225819"/>
    <w:rsid w:val="002274CC"/>
    <w:rsid w:val="002563B8"/>
    <w:rsid w:val="002653B3"/>
    <w:rsid w:val="00266B8A"/>
    <w:rsid w:val="002701B0"/>
    <w:rsid w:val="00275211"/>
    <w:rsid w:val="002B46FB"/>
    <w:rsid w:val="002C58FB"/>
    <w:rsid w:val="002D0F30"/>
    <w:rsid w:val="002D1039"/>
    <w:rsid w:val="002D69D8"/>
    <w:rsid w:val="002E11E7"/>
    <w:rsid w:val="002F2BEE"/>
    <w:rsid w:val="002F7189"/>
    <w:rsid w:val="0031051B"/>
    <w:rsid w:val="00350B06"/>
    <w:rsid w:val="00361A90"/>
    <w:rsid w:val="00362BCC"/>
    <w:rsid w:val="00365A91"/>
    <w:rsid w:val="00370CC8"/>
    <w:rsid w:val="00380F53"/>
    <w:rsid w:val="003A3D94"/>
    <w:rsid w:val="003B61ED"/>
    <w:rsid w:val="003D0452"/>
    <w:rsid w:val="003E1C4D"/>
    <w:rsid w:val="003F533B"/>
    <w:rsid w:val="004004B1"/>
    <w:rsid w:val="00406D67"/>
    <w:rsid w:val="0042183A"/>
    <w:rsid w:val="004361BE"/>
    <w:rsid w:val="00475D5D"/>
    <w:rsid w:val="004805B6"/>
    <w:rsid w:val="004A6004"/>
    <w:rsid w:val="004B2C38"/>
    <w:rsid w:val="004C2C52"/>
    <w:rsid w:val="004D040F"/>
    <w:rsid w:val="004D1147"/>
    <w:rsid w:val="004E3AE1"/>
    <w:rsid w:val="004F7E43"/>
    <w:rsid w:val="00504743"/>
    <w:rsid w:val="00514C1F"/>
    <w:rsid w:val="0052087A"/>
    <w:rsid w:val="00526A5A"/>
    <w:rsid w:val="00526EBD"/>
    <w:rsid w:val="0053068B"/>
    <w:rsid w:val="00571B8D"/>
    <w:rsid w:val="005733EB"/>
    <w:rsid w:val="00573885"/>
    <w:rsid w:val="005A19BB"/>
    <w:rsid w:val="005A2F90"/>
    <w:rsid w:val="005A5D93"/>
    <w:rsid w:val="005A7EC4"/>
    <w:rsid w:val="005D0794"/>
    <w:rsid w:val="005D2E34"/>
    <w:rsid w:val="005D6923"/>
    <w:rsid w:val="005F3F5C"/>
    <w:rsid w:val="00613CE3"/>
    <w:rsid w:val="0061607E"/>
    <w:rsid w:val="00646A9A"/>
    <w:rsid w:val="0065584E"/>
    <w:rsid w:val="006601A9"/>
    <w:rsid w:val="00665FC5"/>
    <w:rsid w:val="00686097"/>
    <w:rsid w:val="006914C4"/>
    <w:rsid w:val="006A6A84"/>
    <w:rsid w:val="006B2EDA"/>
    <w:rsid w:val="006D29DC"/>
    <w:rsid w:val="00712CDE"/>
    <w:rsid w:val="00715324"/>
    <w:rsid w:val="00717B7C"/>
    <w:rsid w:val="00720A9A"/>
    <w:rsid w:val="0072467D"/>
    <w:rsid w:val="00736DD5"/>
    <w:rsid w:val="007506BB"/>
    <w:rsid w:val="00760250"/>
    <w:rsid w:val="0076623C"/>
    <w:rsid w:val="00780008"/>
    <w:rsid w:val="00792BBD"/>
    <w:rsid w:val="00796AB9"/>
    <w:rsid w:val="0079780C"/>
    <w:rsid w:val="007B21DC"/>
    <w:rsid w:val="007B79E0"/>
    <w:rsid w:val="007C2828"/>
    <w:rsid w:val="007C47D6"/>
    <w:rsid w:val="007C6599"/>
    <w:rsid w:val="007D6872"/>
    <w:rsid w:val="007F438C"/>
    <w:rsid w:val="00802E44"/>
    <w:rsid w:val="008129A2"/>
    <w:rsid w:val="00812BF7"/>
    <w:rsid w:val="00816778"/>
    <w:rsid w:val="00816836"/>
    <w:rsid w:val="00825017"/>
    <w:rsid w:val="008305A5"/>
    <w:rsid w:val="008519B8"/>
    <w:rsid w:val="00852BFD"/>
    <w:rsid w:val="00861552"/>
    <w:rsid w:val="00897EBC"/>
    <w:rsid w:val="008F6429"/>
    <w:rsid w:val="009001A3"/>
    <w:rsid w:val="00900645"/>
    <w:rsid w:val="0090577E"/>
    <w:rsid w:val="00917CD4"/>
    <w:rsid w:val="00921921"/>
    <w:rsid w:val="00921FD9"/>
    <w:rsid w:val="00932B8A"/>
    <w:rsid w:val="00933777"/>
    <w:rsid w:val="00945EB4"/>
    <w:rsid w:val="0095398F"/>
    <w:rsid w:val="00954E52"/>
    <w:rsid w:val="0096543A"/>
    <w:rsid w:val="00971D2E"/>
    <w:rsid w:val="00976A72"/>
    <w:rsid w:val="00990804"/>
    <w:rsid w:val="00993074"/>
    <w:rsid w:val="009C046B"/>
    <w:rsid w:val="009C65D8"/>
    <w:rsid w:val="009D0B29"/>
    <w:rsid w:val="009F72A2"/>
    <w:rsid w:val="00A0166A"/>
    <w:rsid w:val="00A1208E"/>
    <w:rsid w:val="00A20457"/>
    <w:rsid w:val="00A23D92"/>
    <w:rsid w:val="00A24D8F"/>
    <w:rsid w:val="00A31882"/>
    <w:rsid w:val="00A478B2"/>
    <w:rsid w:val="00A60207"/>
    <w:rsid w:val="00A60E1D"/>
    <w:rsid w:val="00A72FCC"/>
    <w:rsid w:val="00A763F0"/>
    <w:rsid w:val="00A82CD3"/>
    <w:rsid w:val="00A94675"/>
    <w:rsid w:val="00A96F51"/>
    <w:rsid w:val="00AE09B8"/>
    <w:rsid w:val="00AE7897"/>
    <w:rsid w:val="00B04A79"/>
    <w:rsid w:val="00B50A00"/>
    <w:rsid w:val="00B632E3"/>
    <w:rsid w:val="00B63B77"/>
    <w:rsid w:val="00B65CA0"/>
    <w:rsid w:val="00B7058E"/>
    <w:rsid w:val="00B80ECB"/>
    <w:rsid w:val="00B91C79"/>
    <w:rsid w:val="00B92344"/>
    <w:rsid w:val="00BC37E1"/>
    <w:rsid w:val="00BD255E"/>
    <w:rsid w:val="00BF44E1"/>
    <w:rsid w:val="00C15495"/>
    <w:rsid w:val="00C20F0F"/>
    <w:rsid w:val="00C236BA"/>
    <w:rsid w:val="00C37FDD"/>
    <w:rsid w:val="00C40DFB"/>
    <w:rsid w:val="00C43D9A"/>
    <w:rsid w:val="00C471BD"/>
    <w:rsid w:val="00C644FD"/>
    <w:rsid w:val="00C75A37"/>
    <w:rsid w:val="00C8068B"/>
    <w:rsid w:val="00C82210"/>
    <w:rsid w:val="00CA64F8"/>
    <w:rsid w:val="00CA741F"/>
    <w:rsid w:val="00CD7639"/>
    <w:rsid w:val="00CE23A8"/>
    <w:rsid w:val="00CE3679"/>
    <w:rsid w:val="00CF4636"/>
    <w:rsid w:val="00D1491A"/>
    <w:rsid w:val="00D14CAE"/>
    <w:rsid w:val="00D238B1"/>
    <w:rsid w:val="00D32124"/>
    <w:rsid w:val="00D50FCB"/>
    <w:rsid w:val="00D51C21"/>
    <w:rsid w:val="00D61742"/>
    <w:rsid w:val="00D64FD3"/>
    <w:rsid w:val="00D73542"/>
    <w:rsid w:val="00D81EF9"/>
    <w:rsid w:val="00DA0211"/>
    <w:rsid w:val="00DB5364"/>
    <w:rsid w:val="00DD23C6"/>
    <w:rsid w:val="00DD2F50"/>
    <w:rsid w:val="00E01963"/>
    <w:rsid w:val="00E05876"/>
    <w:rsid w:val="00E13598"/>
    <w:rsid w:val="00E2575D"/>
    <w:rsid w:val="00E257F3"/>
    <w:rsid w:val="00E40C23"/>
    <w:rsid w:val="00E453B5"/>
    <w:rsid w:val="00E63FFD"/>
    <w:rsid w:val="00E76582"/>
    <w:rsid w:val="00E77279"/>
    <w:rsid w:val="00E85D5A"/>
    <w:rsid w:val="00E905C6"/>
    <w:rsid w:val="00E97BC1"/>
    <w:rsid w:val="00EA12A2"/>
    <w:rsid w:val="00EB09D7"/>
    <w:rsid w:val="00EB5738"/>
    <w:rsid w:val="00ED73C8"/>
    <w:rsid w:val="00F17546"/>
    <w:rsid w:val="00F25114"/>
    <w:rsid w:val="00F402A2"/>
    <w:rsid w:val="00F476C9"/>
    <w:rsid w:val="00F519DE"/>
    <w:rsid w:val="00F656D4"/>
    <w:rsid w:val="00F71F0D"/>
    <w:rsid w:val="00F741A0"/>
    <w:rsid w:val="00F74B2A"/>
    <w:rsid w:val="00F83662"/>
    <w:rsid w:val="00FB2B24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2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FD9"/>
  </w:style>
  <w:style w:type="character" w:styleId="a4">
    <w:name w:val="Hyperlink"/>
    <w:basedOn w:val="a0"/>
    <w:uiPriority w:val="99"/>
    <w:semiHidden/>
    <w:unhideWhenUsed/>
    <w:rsid w:val="00921F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017"/>
  </w:style>
  <w:style w:type="paragraph" w:styleId="a7">
    <w:name w:val="footer"/>
    <w:basedOn w:val="a"/>
    <w:link w:val="a8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017"/>
  </w:style>
  <w:style w:type="paragraph" w:styleId="a9">
    <w:name w:val="List Paragraph"/>
    <w:basedOn w:val="a"/>
    <w:uiPriority w:val="34"/>
    <w:qFormat/>
    <w:rsid w:val="005D6923"/>
    <w:pPr>
      <w:ind w:left="720"/>
      <w:contextualSpacing/>
    </w:pPr>
  </w:style>
  <w:style w:type="table" w:styleId="aa">
    <w:name w:val="Table Grid"/>
    <w:basedOn w:val="a1"/>
    <w:uiPriority w:val="59"/>
    <w:rsid w:val="003A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2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FD9"/>
  </w:style>
  <w:style w:type="character" w:styleId="a4">
    <w:name w:val="Hyperlink"/>
    <w:basedOn w:val="a0"/>
    <w:uiPriority w:val="99"/>
    <w:semiHidden/>
    <w:unhideWhenUsed/>
    <w:rsid w:val="00921F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017"/>
  </w:style>
  <w:style w:type="paragraph" w:styleId="a7">
    <w:name w:val="footer"/>
    <w:basedOn w:val="a"/>
    <w:link w:val="a8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017"/>
  </w:style>
  <w:style w:type="paragraph" w:styleId="a9">
    <w:name w:val="List Paragraph"/>
    <w:basedOn w:val="a"/>
    <w:uiPriority w:val="34"/>
    <w:qFormat/>
    <w:rsid w:val="005D6923"/>
    <w:pPr>
      <w:ind w:left="720"/>
      <w:contextualSpacing/>
    </w:pPr>
  </w:style>
  <w:style w:type="table" w:styleId="aa">
    <w:name w:val="Table Grid"/>
    <w:basedOn w:val="a1"/>
    <w:uiPriority w:val="59"/>
    <w:rsid w:val="003A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A204-2E6F-4B4A-A2DF-199A94A7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Анна Алексеевна</dc:creator>
  <cp:lastModifiedBy>Гарькуша Ирина Олеговна</cp:lastModifiedBy>
  <cp:revision>3</cp:revision>
  <cp:lastPrinted>2014-05-13T09:57:00Z</cp:lastPrinted>
  <dcterms:created xsi:type="dcterms:W3CDTF">2014-06-05T11:41:00Z</dcterms:created>
  <dcterms:modified xsi:type="dcterms:W3CDTF">2014-07-31T07:01:00Z</dcterms:modified>
</cp:coreProperties>
</file>