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6804" w:type="dxa"/>
        <w:tblInd w:w="3085" w:type="dxa"/>
        <w:tblLook w:val="04A0" w:firstRow="1" w:lastRow="0" w:firstColumn="1" w:lastColumn="0" w:noHBand="0" w:noVBand="1"/>
      </w:tblPr>
      <w:tblGrid>
        <w:gridCol w:w="6804"/>
      </w:tblGrid>
      <w:tr w:rsidR="005E59DC" w:rsidTr="002407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5E59DC" w:rsidRPr="0024073A" w:rsidRDefault="005E59DC" w:rsidP="005E59DC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3A">
              <w:rPr>
                <w:rFonts w:ascii="Times New Roman" w:hAnsi="Times New Roman" w:cs="Times New Roman"/>
                <w:b/>
                <w:sz w:val="28"/>
                <w:szCs w:val="28"/>
              </w:rPr>
              <w:t>Артемова Ольга Валериевна</w:t>
            </w:r>
            <w:r w:rsidRPr="0024073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5E59DC" w:rsidRDefault="005E59DC" w:rsidP="0024073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советник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историко-культурного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наследия и архивов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культуры,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охраны объектов </w:t>
            </w:r>
            <w:r w:rsidR="002407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ультурного</w:t>
            </w:r>
            <w:r w:rsidR="00240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наследия Вологодской области</w:t>
            </w:r>
          </w:p>
          <w:p w:rsidR="005E59DC" w:rsidRDefault="005E59DC" w:rsidP="000117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798" w:rsidRDefault="00011798" w:rsidP="00E35C6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460B" w:rsidRDefault="005B460B" w:rsidP="0024073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60B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регионального государственного </w:t>
      </w:r>
      <w:proofErr w:type="gramStart"/>
      <w:r w:rsidRPr="005B460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B460B">
        <w:rPr>
          <w:rFonts w:ascii="Times New Roman" w:hAnsi="Times New Roman" w:cs="Times New Roman"/>
          <w:b/>
          <w:sz w:val="28"/>
          <w:szCs w:val="28"/>
        </w:rPr>
        <w:t xml:space="preserve"> соблюдением законодательства об архивном деле</w:t>
      </w:r>
    </w:p>
    <w:p w:rsidR="005B460B" w:rsidRDefault="005B460B" w:rsidP="0024073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60B">
        <w:rPr>
          <w:rFonts w:ascii="Times New Roman" w:hAnsi="Times New Roman" w:cs="Times New Roman"/>
          <w:b/>
          <w:sz w:val="28"/>
          <w:szCs w:val="28"/>
        </w:rPr>
        <w:t xml:space="preserve"> на территории Вологодской области</w:t>
      </w:r>
    </w:p>
    <w:p w:rsidR="005B460B" w:rsidRPr="005B460B" w:rsidRDefault="005B460B" w:rsidP="005B460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798" w:rsidRDefault="00011798" w:rsidP="00E35C6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культуры, туризма и охраны объектов культурного наследия Вологодской области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1 января 2014 года является  уполномоченным органом  государственной исполнительной власти области в сфере архивного дела.  Согласно положению, утвержденному постановлением Правительства области от 16 декабря 2013 года № 1305,  Департам</w:t>
      </w:r>
      <w:r w:rsidR="00E35C66">
        <w:rPr>
          <w:rFonts w:ascii="Times New Roman" w:hAnsi="Times New Roman" w:cs="Times New Roman"/>
          <w:sz w:val="28"/>
          <w:szCs w:val="28"/>
        </w:rPr>
        <w:t>енту предоставлено полномочие по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E35C6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сфере архивного дела на территории области.</w:t>
      </w:r>
    </w:p>
    <w:p w:rsidR="00AC5D9C" w:rsidRDefault="00E56CAD" w:rsidP="00E35C6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государственной исполнительной власти Вологодской  области в сфере архивного дела </w:t>
      </w:r>
      <w:r w:rsidR="00E35C66">
        <w:rPr>
          <w:rFonts w:ascii="Times New Roman" w:hAnsi="Times New Roman" w:cs="Times New Roman"/>
          <w:sz w:val="28"/>
          <w:szCs w:val="28"/>
        </w:rPr>
        <w:t xml:space="preserve">с 2010 года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 региональный государственный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обязательных требований</w:t>
      </w:r>
      <w:r w:rsidR="00011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и Вологодской области об архивном деле организациями – источниками комплектования государственных архивов области</w:t>
      </w:r>
      <w:r w:rsidR="00AC5D9C">
        <w:rPr>
          <w:rFonts w:ascii="Times New Roman" w:hAnsi="Times New Roman" w:cs="Times New Roman"/>
          <w:sz w:val="28"/>
          <w:szCs w:val="28"/>
        </w:rPr>
        <w:t xml:space="preserve"> и муниципальными архивами области, которые являются 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326" w:rsidRDefault="00AC5D9C" w:rsidP="00E35C6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об архивном деле на территории Вологодской области осуществляется на основании</w:t>
      </w:r>
      <w:r w:rsidR="00897326">
        <w:rPr>
          <w:rFonts w:ascii="Times New Roman" w:hAnsi="Times New Roman" w:cs="Times New Roman"/>
          <w:sz w:val="28"/>
          <w:szCs w:val="28"/>
        </w:rPr>
        <w:t>:</w:t>
      </w:r>
    </w:p>
    <w:p w:rsidR="00897326" w:rsidRDefault="00AC5D9C" w:rsidP="00E35C6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от 22 октября  2004 года № 125-ФЗ «Об архивном деле в Российской Федерации»;</w:t>
      </w:r>
    </w:p>
    <w:p w:rsidR="00897326" w:rsidRDefault="00AC5D9C" w:rsidP="00E35C66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статьи 11 Закона Вологодской области от 6 мая</w:t>
      </w:r>
      <w:r w:rsidR="00E56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1997 года № 160-ОЗ «Об архивном деле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Вологодской области»;</w:t>
      </w:r>
      <w:r w:rsidR="000F1032" w:rsidRPr="000F1032">
        <w:t xml:space="preserve"> </w:t>
      </w:r>
    </w:p>
    <w:p w:rsidR="000F1032" w:rsidRDefault="00100793" w:rsidP="00E35C66">
      <w:pPr>
        <w:spacing w:after="0" w:line="360" w:lineRule="auto"/>
        <w:ind w:firstLine="851"/>
        <w:jc w:val="both"/>
      </w:pPr>
      <w:hyperlink r:id="rId7" w:history="1"/>
      <w:r w:rsidR="000F1032">
        <w:t xml:space="preserve"> </w:t>
      </w:r>
      <w:r w:rsidR="000F1032" w:rsidRPr="000F1032">
        <w:rPr>
          <w:rFonts w:ascii="Times New Roman" w:hAnsi="Times New Roman" w:cs="Times New Roman"/>
          <w:sz w:val="28"/>
          <w:szCs w:val="28"/>
        </w:rPr>
        <w:t xml:space="preserve">постановления  </w:t>
      </w:r>
      <w:r w:rsidR="000F1032">
        <w:rPr>
          <w:rFonts w:ascii="Times New Roman" w:hAnsi="Times New Roman" w:cs="Times New Roman"/>
          <w:sz w:val="28"/>
          <w:szCs w:val="28"/>
        </w:rPr>
        <w:t>Правительства Вологодской области от 7 ноября 2011 года № 1402 "Об установлении перечня (структуры) органов исполнительной государственной власти области, уполномоченных на осуществление регионального государственного контроля (надзора</w:t>
      </w:r>
      <w:proofErr w:type="gramStart"/>
      <w:r w:rsidR="000F1032">
        <w:rPr>
          <w:rFonts w:ascii="Times New Roman" w:hAnsi="Times New Roman" w:cs="Times New Roman"/>
          <w:sz w:val="28"/>
          <w:szCs w:val="28"/>
        </w:rPr>
        <w:t>)»</w:t>
      </w:r>
      <w:r w:rsidR="001E3D58">
        <w:rPr>
          <w:rFonts w:ascii="Times New Roman" w:hAnsi="Times New Roman" w:cs="Times New Roman"/>
          <w:sz w:val="28"/>
          <w:szCs w:val="28"/>
        </w:rPr>
        <w:t>.</w:t>
      </w:r>
      <w:r w:rsidR="000F1032">
        <w:t>.</w:t>
      </w:r>
      <w:proofErr w:type="gramEnd"/>
    </w:p>
    <w:p w:rsidR="00897326" w:rsidRDefault="000F1032" w:rsidP="00E35C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032"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>
        <w:t xml:space="preserve">  </w:t>
      </w:r>
      <w:r w:rsidRPr="000F1032"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контроля Департамент руководствуется</w:t>
      </w:r>
      <w:r w:rsidR="00897326">
        <w:rPr>
          <w:rFonts w:ascii="Times New Roman" w:hAnsi="Times New Roman" w:cs="Times New Roman"/>
          <w:sz w:val="28"/>
          <w:szCs w:val="28"/>
        </w:rPr>
        <w:t>:</w:t>
      </w:r>
    </w:p>
    <w:p w:rsidR="00897326" w:rsidRDefault="000F1032" w:rsidP="00E35C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 об административных правонарушениях; </w:t>
      </w:r>
    </w:p>
    <w:p w:rsidR="00897326" w:rsidRDefault="000F1032" w:rsidP="00E35C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 294 –ФЗ «О защите прав юридических лиц и индивидуальных  предпринимателей при осуществлении государственного контроля (надзора) и муниципального контроля»</w:t>
      </w:r>
      <w:r w:rsidR="0089732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326" w:rsidRDefault="00897326" w:rsidP="008973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897326" w:rsidRDefault="00897326" w:rsidP="008973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 Министерства экономического развития 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 </w:t>
      </w:r>
    </w:p>
    <w:p w:rsidR="00897326" w:rsidRDefault="000F1032" w:rsidP="00E35C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Федеральной архивной службы России от 18 февраля 2002 года № 18 «Об организации работы архивных органов по реализации Федерального закона «</w:t>
      </w:r>
      <w:r w:rsidR="00897326">
        <w:rPr>
          <w:rFonts w:ascii="Times New Roman" w:hAnsi="Times New Roman" w:cs="Times New Roman"/>
          <w:sz w:val="28"/>
          <w:szCs w:val="28"/>
        </w:rPr>
        <w:t>О введении в действие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об административных правонарушениях»; </w:t>
      </w:r>
    </w:p>
    <w:p w:rsidR="001E3D58" w:rsidRDefault="000F1032" w:rsidP="00E35C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ем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области от 17 октября 2011 года № 1307 "О порядке организации и осуществления регионального государственного контроля за соблюдением законодательства в сфере архивного дела на </w:t>
      </w:r>
      <w:r w:rsidR="00E35C66">
        <w:rPr>
          <w:rFonts w:ascii="Times New Roman" w:hAnsi="Times New Roman" w:cs="Times New Roman"/>
          <w:sz w:val="28"/>
          <w:szCs w:val="28"/>
        </w:rPr>
        <w:t>территории Вологодской области"</w:t>
      </w:r>
    </w:p>
    <w:p w:rsidR="000F1032" w:rsidRDefault="001E3D58" w:rsidP="00E35C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приказом управления по делам архивов Вологодской области от 17 марта 2010 года № 22 «Об утверждении административного регламента исполнения государственной функции по осуществлению  государственного контроля за соблюдением законодательства в сфере  архивного дела на территории Вологодской области управлением по делам архивов Вологодской области»</w:t>
      </w:r>
      <w:r w:rsidR="00E35C66">
        <w:rPr>
          <w:rFonts w:ascii="Times New Roman" w:hAnsi="Times New Roman" w:cs="Times New Roman"/>
          <w:sz w:val="28"/>
          <w:szCs w:val="28"/>
        </w:rPr>
        <w:t>.</w:t>
      </w:r>
    </w:p>
    <w:p w:rsidR="00897326" w:rsidRDefault="00897326" w:rsidP="00E35C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Нормативные требования в сфере архивного дела установлены:</w:t>
      </w:r>
    </w:p>
    <w:p w:rsidR="00897326" w:rsidRDefault="00897326" w:rsidP="002D1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22 октября 2004 года № 125-ФЗ «Об архивном деле в Российской Федерации»;</w:t>
      </w:r>
    </w:p>
    <w:p w:rsidR="002D172C" w:rsidRDefault="00897326" w:rsidP="002D172C">
      <w:pPr>
        <w:autoSpaceDE w:val="0"/>
        <w:autoSpaceDN w:val="0"/>
        <w:adjustRightInd w:val="0"/>
        <w:spacing w:after="0"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приказом   Министерства культуры</w:t>
      </w:r>
      <w:r w:rsidR="007B0427">
        <w:rPr>
          <w:rFonts w:ascii="Times New Roman" w:hAnsi="Times New Roman" w:cs="Times New Roman"/>
          <w:sz w:val="28"/>
          <w:szCs w:val="28"/>
        </w:rPr>
        <w:t xml:space="preserve"> и массовых коммуникаций Российской Федерации от 18 января 2007 года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  <w:r w:rsidR="002D172C" w:rsidRPr="002D172C">
        <w:t xml:space="preserve"> </w:t>
      </w:r>
    </w:p>
    <w:p w:rsidR="002D172C" w:rsidRDefault="00100793" w:rsidP="002D17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17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</w:t>
        </w:r>
      </w:hyperlink>
      <w:r w:rsidR="009E0C5F" w:rsidRPr="009E0C5F">
        <w:rPr>
          <w:rFonts w:ascii="Times New Roman" w:hAnsi="Times New Roman" w:cs="Times New Roman"/>
          <w:sz w:val="28"/>
          <w:szCs w:val="28"/>
        </w:rPr>
        <w:t>ом</w:t>
      </w:r>
      <w:r w:rsidR="009E0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5F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="009E0C5F">
        <w:rPr>
          <w:rFonts w:ascii="Times New Roman" w:hAnsi="Times New Roman" w:cs="Times New Roman"/>
          <w:sz w:val="28"/>
          <w:szCs w:val="28"/>
        </w:rPr>
        <w:t xml:space="preserve"> СССР от </w:t>
      </w:r>
      <w:r w:rsidR="002D172C">
        <w:rPr>
          <w:rFonts w:ascii="Times New Roman" w:hAnsi="Times New Roman" w:cs="Times New Roman"/>
          <w:sz w:val="28"/>
          <w:szCs w:val="28"/>
        </w:rPr>
        <w:t>5</w:t>
      </w:r>
      <w:r w:rsidR="009E0C5F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2D172C">
        <w:rPr>
          <w:rFonts w:ascii="Times New Roman" w:hAnsi="Times New Roman" w:cs="Times New Roman"/>
          <w:sz w:val="28"/>
          <w:szCs w:val="28"/>
        </w:rPr>
        <w:t>1985</w:t>
      </w:r>
      <w:r w:rsidR="009E0C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D172C">
        <w:rPr>
          <w:rFonts w:ascii="Times New Roman" w:hAnsi="Times New Roman" w:cs="Times New Roman"/>
          <w:sz w:val="28"/>
          <w:szCs w:val="28"/>
        </w:rPr>
        <w:t xml:space="preserve"> № 263 "Об утверждении Основных правил работы ведомственных архивов".</w:t>
      </w:r>
    </w:p>
    <w:p w:rsidR="009B719C" w:rsidRDefault="009E0C5F" w:rsidP="00DC7E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функциям Департамента отнесены также организация и проведение мониторинга эффективности государственного контроля в установленной сфере деятельности. </w:t>
      </w:r>
    </w:p>
    <w:p w:rsidR="00B659DD" w:rsidRDefault="00B659DD" w:rsidP="00DC7E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вспомогательным </w:t>
      </w:r>
      <w:r w:rsidR="00D715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аккредитация</w:t>
      </w:r>
      <w:r w:rsidR="00D71501">
        <w:rPr>
          <w:rFonts w:ascii="Times New Roman" w:hAnsi="Times New Roman" w:cs="Times New Roman"/>
          <w:sz w:val="28"/>
          <w:szCs w:val="28"/>
        </w:rPr>
        <w:t xml:space="preserve"> граждан и организаций, привлекаемых Департаментом в качестве экспертов, экспертных организаций по региональному государственному контролю за соблюдением законодательства в сфере архивного дела.</w:t>
      </w:r>
    </w:p>
    <w:p w:rsidR="00D71501" w:rsidRDefault="00D71501" w:rsidP="00DC7E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Департамента не имеется специального подразделения по проведению мероприятий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об архивном деле</w:t>
      </w:r>
      <w:r w:rsidR="00ED1838">
        <w:rPr>
          <w:rFonts w:ascii="Times New Roman" w:hAnsi="Times New Roman" w:cs="Times New Roman"/>
          <w:sz w:val="28"/>
          <w:szCs w:val="28"/>
        </w:rPr>
        <w:t xml:space="preserve">.  Обязанности по организации и проведению контрольных мероприятий возложены на  сотрудников  управления историко-культурного наследия и архивов, которые  также </w:t>
      </w:r>
      <w:proofErr w:type="gramStart"/>
      <w:r w:rsidR="00ED1838">
        <w:rPr>
          <w:rFonts w:ascii="Times New Roman" w:hAnsi="Times New Roman" w:cs="Times New Roman"/>
          <w:sz w:val="28"/>
          <w:szCs w:val="28"/>
        </w:rPr>
        <w:t>исполняют другие функции и отвечают</w:t>
      </w:r>
      <w:proofErr w:type="gramEnd"/>
      <w:r w:rsidR="00ED1838">
        <w:rPr>
          <w:rFonts w:ascii="Times New Roman" w:hAnsi="Times New Roman" w:cs="Times New Roman"/>
          <w:sz w:val="28"/>
          <w:szCs w:val="28"/>
        </w:rPr>
        <w:t xml:space="preserve"> за оказание государственных услуг в сфере архивного дела области.</w:t>
      </w:r>
    </w:p>
    <w:p w:rsidR="00592BFF" w:rsidRDefault="00592BFF" w:rsidP="00DC7E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Статистика проведения контрольных мероприятий за период 2010 – 2013 годов выглядит следующим образом: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0"/>
        <w:gridCol w:w="2503"/>
        <w:gridCol w:w="1561"/>
        <w:gridCol w:w="1574"/>
        <w:gridCol w:w="1561"/>
        <w:gridCol w:w="1562"/>
      </w:tblGrid>
      <w:tr w:rsidR="00592BFF" w:rsidTr="00592BFF">
        <w:tc>
          <w:tcPr>
            <w:tcW w:w="817" w:type="dxa"/>
          </w:tcPr>
          <w:p w:rsidR="00592BFF" w:rsidRDefault="00465564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3" w:type="dxa"/>
          </w:tcPr>
          <w:p w:rsidR="00592BFF" w:rsidRDefault="00592BFF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95" w:type="dxa"/>
          </w:tcPr>
          <w:p w:rsidR="00592BFF" w:rsidRDefault="00592BFF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95" w:type="dxa"/>
          </w:tcPr>
          <w:p w:rsidR="00592BFF" w:rsidRDefault="00592BFF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95" w:type="dxa"/>
          </w:tcPr>
          <w:p w:rsidR="00592BFF" w:rsidRDefault="00592BFF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96" w:type="dxa"/>
          </w:tcPr>
          <w:p w:rsidR="00592BFF" w:rsidRDefault="00592BFF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592BFF" w:rsidTr="00592BFF">
        <w:tc>
          <w:tcPr>
            <w:tcW w:w="817" w:type="dxa"/>
          </w:tcPr>
          <w:p w:rsidR="00592BFF" w:rsidRDefault="00465564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3" w:type="dxa"/>
          </w:tcPr>
          <w:p w:rsidR="00592BFF" w:rsidRDefault="00465564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проверок, в том числе:</w:t>
            </w:r>
          </w:p>
        </w:tc>
        <w:tc>
          <w:tcPr>
            <w:tcW w:w="1595" w:type="dxa"/>
          </w:tcPr>
          <w:p w:rsidR="00592BFF" w:rsidRDefault="00465564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592BFF" w:rsidRDefault="00465564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592BFF" w:rsidRDefault="00465564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6" w:type="dxa"/>
          </w:tcPr>
          <w:p w:rsidR="00592BFF" w:rsidRDefault="00465564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92BFF" w:rsidTr="00592BFF">
        <w:tc>
          <w:tcPr>
            <w:tcW w:w="817" w:type="dxa"/>
          </w:tcPr>
          <w:p w:rsidR="00592BFF" w:rsidRDefault="00465564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373" w:type="dxa"/>
          </w:tcPr>
          <w:p w:rsidR="00592BFF" w:rsidRDefault="00465564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проверок органов государственной исполнительной власти области</w:t>
            </w:r>
          </w:p>
        </w:tc>
        <w:tc>
          <w:tcPr>
            <w:tcW w:w="1595" w:type="dxa"/>
          </w:tcPr>
          <w:p w:rsidR="00592BFF" w:rsidRDefault="00465564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592BFF" w:rsidRDefault="00465564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592BFF" w:rsidRDefault="00465564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592BFF" w:rsidRDefault="00465564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2BFF" w:rsidTr="00592BFF">
        <w:tc>
          <w:tcPr>
            <w:tcW w:w="817" w:type="dxa"/>
          </w:tcPr>
          <w:p w:rsidR="00592BFF" w:rsidRDefault="00465564" w:rsidP="00DC7E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373" w:type="dxa"/>
          </w:tcPr>
          <w:p w:rsidR="00592BFF" w:rsidRDefault="00465564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проверок органов местного самоуправления</w:t>
            </w:r>
          </w:p>
        </w:tc>
        <w:tc>
          <w:tcPr>
            <w:tcW w:w="1595" w:type="dxa"/>
          </w:tcPr>
          <w:p w:rsidR="00592BFF" w:rsidRDefault="00465564" w:rsidP="00DC7E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592BFF" w:rsidRDefault="00465564" w:rsidP="00DC7E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592BFF" w:rsidRDefault="00465564" w:rsidP="00DC7E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592BFF" w:rsidRDefault="00465564" w:rsidP="00DC7E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2BFF" w:rsidTr="00592BFF">
        <w:tc>
          <w:tcPr>
            <w:tcW w:w="817" w:type="dxa"/>
          </w:tcPr>
          <w:p w:rsidR="00592BFF" w:rsidRDefault="00465564" w:rsidP="00DC7E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3" w:type="dxa"/>
          </w:tcPr>
          <w:p w:rsidR="00592BFF" w:rsidRDefault="00465564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проверок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которых выявлены нарушения</w:t>
            </w:r>
          </w:p>
        </w:tc>
        <w:tc>
          <w:tcPr>
            <w:tcW w:w="1595" w:type="dxa"/>
          </w:tcPr>
          <w:p w:rsidR="00592BFF" w:rsidRDefault="00465564" w:rsidP="00DC7E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 92 %</w:t>
            </w:r>
          </w:p>
        </w:tc>
        <w:tc>
          <w:tcPr>
            <w:tcW w:w="1595" w:type="dxa"/>
          </w:tcPr>
          <w:p w:rsidR="00592BFF" w:rsidRDefault="00465564" w:rsidP="00DC7E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13/81%</w:t>
            </w:r>
          </w:p>
        </w:tc>
        <w:tc>
          <w:tcPr>
            <w:tcW w:w="1595" w:type="dxa"/>
          </w:tcPr>
          <w:p w:rsidR="00592BFF" w:rsidRDefault="00465564" w:rsidP="00DC7E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 58%</w:t>
            </w:r>
          </w:p>
        </w:tc>
        <w:tc>
          <w:tcPr>
            <w:tcW w:w="1596" w:type="dxa"/>
          </w:tcPr>
          <w:p w:rsidR="00592BFF" w:rsidRDefault="005B460B" w:rsidP="00DC7E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 67%</w:t>
            </w:r>
          </w:p>
        </w:tc>
      </w:tr>
      <w:tr w:rsidR="00465564" w:rsidTr="00592BFF">
        <w:tc>
          <w:tcPr>
            <w:tcW w:w="817" w:type="dxa"/>
          </w:tcPr>
          <w:p w:rsidR="00465564" w:rsidRDefault="00465564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73" w:type="dxa"/>
          </w:tcPr>
          <w:p w:rsidR="00465564" w:rsidRDefault="00465564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административных штрафов, назначенных в судебном порядке</w:t>
            </w:r>
          </w:p>
        </w:tc>
        <w:tc>
          <w:tcPr>
            <w:tcW w:w="1595" w:type="dxa"/>
          </w:tcPr>
          <w:p w:rsidR="00465564" w:rsidRDefault="00465564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465564" w:rsidRDefault="00465564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465564" w:rsidRDefault="00465564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465564" w:rsidRDefault="00465564" w:rsidP="00465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92BFF" w:rsidRDefault="00592BFF" w:rsidP="00DC7E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460B" w:rsidRDefault="005B460B" w:rsidP="00DC7E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этой статистике можно выявить тенденцию к уменьшению выявления нарушений законодательства в сфере архивного дела области. Планы проверок публикуются заранее и организации – источники комплектования заранее готовятся к проверкам: утверждают номенклатуры, ликвидируют долги по  описанию документов и сдаче документов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архив.  </w:t>
      </w:r>
      <w:r w:rsidR="007C49E2">
        <w:rPr>
          <w:rFonts w:ascii="Times New Roman" w:hAnsi="Times New Roman" w:cs="Times New Roman"/>
          <w:sz w:val="28"/>
          <w:szCs w:val="28"/>
        </w:rPr>
        <w:t xml:space="preserve"> Улучшению ситуации способствует работа государственных архивов с источниками комплектования по своевременному предотвращению нарушений.</w:t>
      </w:r>
    </w:p>
    <w:p w:rsidR="005B460B" w:rsidRDefault="005B460B" w:rsidP="00DC7E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плана  проведения плановых проверок является одним из показателей эффективности деятельности Департамента и его руководства</w:t>
      </w:r>
      <w:r w:rsidR="007C49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49E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роме того</w:t>
      </w:r>
      <w:r w:rsidR="007C49E2">
        <w:rPr>
          <w:rFonts w:ascii="Times New Roman" w:hAnsi="Times New Roman" w:cs="Times New Roman"/>
          <w:sz w:val="28"/>
          <w:szCs w:val="28"/>
        </w:rPr>
        <w:t>, данный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  результативность реализации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программы Вологодской области «Развитие архивного дела» на 2014 – 2018 годы. </w:t>
      </w:r>
    </w:p>
    <w:p w:rsidR="00F05487" w:rsidRDefault="00F05487" w:rsidP="00DC7E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Случаев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признания результатов проверок соблюдения 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архивного дела области, как и нарушений требований законодательства при проведении проверок не зафиксировано. Случаи не исполнения предписаний контролирующего органа не выявлены.</w:t>
      </w:r>
    </w:p>
    <w:p w:rsidR="00302059" w:rsidRDefault="003C4BE2" w:rsidP="00DC7E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Значительные коррективы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организацию регионального государственного контроля за соблюдением законодательства  в сфере архивного дела в части контроля за муниципальными архивами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вносит </w:t>
      </w:r>
      <w:r w:rsidR="00302059">
        <w:rPr>
          <w:rFonts w:ascii="Times New Roman" w:hAnsi="Times New Roman" w:cs="Times New Roman"/>
          <w:sz w:val="28"/>
          <w:szCs w:val="28"/>
        </w:rPr>
        <w:t xml:space="preserve"> Федеральный закон от 21 декабря 2013 года № 370-ФЗ «О внесении изменений в статью 77 Федерального закона «Об общих принципах организации местного самоуправления в Российской Федерации». Большинство муниципальных архивов области являются структурными подразделениями органов местного  самоуправления. Данный закон определяет особые правила проведения проверочных мероприятий в отношении органов местного самоуправления</w:t>
      </w:r>
      <w:r w:rsidR="00FA49A7">
        <w:rPr>
          <w:rFonts w:ascii="Times New Roman" w:hAnsi="Times New Roman" w:cs="Times New Roman"/>
          <w:sz w:val="28"/>
          <w:szCs w:val="28"/>
        </w:rPr>
        <w:t>.</w:t>
      </w:r>
      <w:r w:rsidR="003020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5487" w:rsidRDefault="00F05487" w:rsidP="00DC7E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 w:rsidR="000F66B5">
        <w:rPr>
          <w:rFonts w:ascii="Times New Roman" w:hAnsi="Times New Roman" w:cs="Times New Roman"/>
          <w:sz w:val="28"/>
          <w:szCs w:val="28"/>
        </w:rPr>
        <w:t xml:space="preserve"> проблемы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в сфере архивного дела:</w:t>
      </w:r>
    </w:p>
    <w:p w:rsidR="00DF3105" w:rsidRDefault="00F05487" w:rsidP="00DC7E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современного нормативного правового акта, в котором были бы установлены обязательные требования к  делопроизводству и архивам организаций – источников комплектования архивов;</w:t>
      </w:r>
    </w:p>
    <w:p w:rsidR="00DF3105" w:rsidRDefault="00DF3105" w:rsidP="00DC7E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незначительный размер административных штрафов за нарушение законодательства в сфере архивного дела</w:t>
      </w:r>
      <w:r w:rsidR="00FA49A7">
        <w:rPr>
          <w:rFonts w:ascii="Times New Roman" w:hAnsi="Times New Roman" w:cs="Times New Roman"/>
          <w:sz w:val="28"/>
          <w:szCs w:val="28"/>
        </w:rPr>
        <w:t>.</w:t>
      </w:r>
    </w:p>
    <w:p w:rsidR="00F05487" w:rsidRPr="00C07CAD" w:rsidRDefault="00F05487" w:rsidP="00DC7E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05487" w:rsidRPr="00C07CAD" w:rsidSect="00E35C6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93" w:rsidRDefault="00100793" w:rsidP="00E35C66">
      <w:pPr>
        <w:spacing w:after="0" w:line="240" w:lineRule="auto"/>
      </w:pPr>
      <w:r>
        <w:separator/>
      </w:r>
    </w:p>
  </w:endnote>
  <w:endnote w:type="continuationSeparator" w:id="0">
    <w:p w:rsidR="00100793" w:rsidRDefault="00100793" w:rsidP="00E3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93" w:rsidRDefault="00100793" w:rsidP="00E35C66">
      <w:pPr>
        <w:spacing w:after="0" w:line="240" w:lineRule="auto"/>
      </w:pPr>
      <w:r>
        <w:separator/>
      </w:r>
    </w:p>
  </w:footnote>
  <w:footnote w:type="continuationSeparator" w:id="0">
    <w:p w:rsidR="00100793" w:rsidRDefault="00100793" w:rsidP="00E3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687"/>
      <w:docPartObj>
        <w:docPartGallery w:val="Page Numbers (Top of Page)"/>
        <w:docPartUnique/>
      </w:docPartObj>
    </w:sdtPr>
    <w:sdtEndPr/>
    <w:sdtContent>
      <w:p w:rsidR="00F05487" w:rsidRDefault="0010079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73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05487" w:rsidRDefault="00F054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CAD"/>
    <w:rsid w:val="00011798"/>
    <w:rsid w:val="000F1032"/>
    <w:rsid w:val="000F66B5"/>
    <w:rsid w:val="000F764D"/>
    <w:rsid w:val="00100793"/>
    <w:rsid w:val="00101A87"/>
    <w:rsid w:val="00151506"/>
    <w:rsid w:val="001B03BD"/>
    <w:rsid w:val="001E3D58"/>
    <w:rsid w:val="00236B07"/>
    <w:rsid w:val="0024073A"/>
    <w:rsid w:val="002472F4"/>
    <w:rsid w:val="002D172C"/>
    <w:rsid w:val="00302059"/>
    <w:rsid w:val="00396A46"/>
    <w:rsid w:val="003C4BE2"/>
    <w:rsid w:val="00465564"/>
    <w:rsid w:val="00476B25"/>
    <w:rsid w:val="0052180F"/>
    <w:rsid w:val="005659BC"/>
    <w:rsid w:val="00592BFF"/>
    <w:rsid w:val="005B460B"/>
    <w:rsid w:val="005E59DC"/>
    <w:rsid w:val="0064052A"/>
    <w:rsid w:val="006C7226"/>
    <w:rsid w:val="007B0427"/>
    <w:rsid w:val="007C49E2"/>
    <w:rsid w:val="008012C9"/>
    <w:rsid w:val="0084167E"/>
    <w:rsid w:val="00897326"/>
    <w:rsid w:val="009B719C"/>
    <w:rsid w:val="009E0C5F"/>
    <w:rsid w:val="00A969F3"/>
    <w:rsid w:val="00AC5D9C"/>
    <w:rsid w:val="00B42104"/>
    <w:rsid w:val="00B54BA5"/>
    <w:rsid w:val="00B659DD"/>
    <w:rsid w:val="00BA044D"/>
    <w:rsid w:val="00C07CAD"/>
    <w:rsid w:val="00C9686F"/>
    <w:rsid w:val="00CC5FD8"/>
    <w:rsid w:val="00D701E4"/>
    <w:rsid w:val="00D71501"/>
    <w:rsid w:val="00DC7E2C"/>
    <w:rsid w:val="00DF3105"/>
    <w:rsid w:val="00E1758A"/>
    <w:rsid w:val="00E35C66"/>
    <w:rsid w:val="00E56CAD"/>
    <w:rsid w:val="00ED1838"/>
    <w:rsid w:val="00F05487"/>
    <w:rsid w:val="00FA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0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5C66"/>
  </w:style>
  <w:style w:type="paragraph" w:styleId="a6">
    <w:name w:val="footer"/>
    <w:basedOn w:val="a"/>
    <w:link w:val="a7"/>
    <w:uiPriority w:val="99"/>
    <w:semiHidden/>
    <w:unhideWhenUsed/>
    <w:rsid w:val="00E3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5C66"/>
  </w:style>
  <w:style w:type="table" w:styleId="a8">
    <w:name w:val="Table Grid"/>
    <w:basedOn w:val="a1"/>
    <w:uiPriority w:val="59"/>
    <w:rsid w:val="00592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CD3FB6BCDFA7790CC7C4242D5BEEC4E28316C670104549A7BE973854E2BB0625B440DE848DE649D71DE6B45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CD3FB6BCDFA7790CC7C4242D5BEEC4E28316C67F174341A1BE973854E2BB06B255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CD3FB6BCDFA7790CC7DA293B37B0C0E4894FCF751B131DF5B8C067B05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aov</dc:creator>
  <cp:keywords/>
  <dc:description/>
  <cp:lastModifiedBy>Гарькуша Ирина Олеговна</cp:lastModifiedBy>
  <cp:revision>16</cp:revision>
  <dcterms:created xsi:type="dcterms:W3CDTF">2014-05-11T06:08:00Z</dcterms:created>
  <dcterms:modified xsi:type="dcterms:W3CDTF">2014-07-28T10:58:00Z</dcterms:modified>
</cp:coreProperties>
</file>