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DB" w:rsidRPr="003A3CC1" w:rsidRDefault="00DF166B" w:rsidP="004639DB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A3CC1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639DB" w:rsidRPr="003A3CC1">
        <w:rPr>
          <w:rFonts w:eastAsiaTheme="minorEastAsia"/>
          <w:color w:val="000000" w:themeColor="text1"/>
          <w:kern w:val="24"/>
          <w:sz w:val="28"/>
          <w:szCs w:val="28"/>
        </w:rPr>
        <w:t>«Чтобы память сохранилась на века:</w:t>
      </w:r>
    </w:p>
    <w:p w:rsidR="004639DB" w:rsidRPr="003A3CC1" w:rsidRDefault="004639DB" w:rsidP="004639DB">
      <w:pPr>
        <w:pStyle w:val="a5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28"/>
          <w:szCs w:val="28"/>
        </w:rPr>
      </w:pPr>
      <w:r w:rsidRPr="003A3CC1">
        <w:rPr>
          <w:rFonts w:eastAsiaTheme="minorEastAsia"/>
          <w:color w:val="000000" w:themeColor="text1"/>
          <w:kern w:val="24"/>
          <w:sz w:val="28"/>
          <w:szCs w:val="28"/>
        </w:rPr>
        <w:t xml:space="preserve">боевой путь защитников полуострова Ханко и города Ленинграда </w:t>
      </w:r>
      <w:r w:rsidRPr="003A3CC1">
        <w:rPr>
          <w:rFonts w:eastAsiaTheme="minorEastAsia"/>
          <w:color w:val="000000" w:themeColor="text1"/>
          <w:kern w:val="24"/>
          <w:sz w:val="28"/>
          <w:szCs w:val="28"/>
        </w:rPr>
        <w:br/>
        <w:t xml:space="preserve">в документальных свидетельствах личного фонда </w:t>
      </w:r>
    </w:p>
    <w:p w:rsidR="004639DB" w:rsidRPr="003A3CC1" w:rsidRDefault="004639DB" w:rsidP="004639DB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A3CC1">
        <w:rPr>
          <w:rFonts w:eastAsiaTheme="minorEastAsia"/>
          <w:color w:val="000000" w:themeColor="text1"/>
          <w:kern w:val="24"/>
          <w:sz w:val="28"/>
          <w:szCs w:val="28"/>
        </w:rPr>
        <w:t>Крутько Федора Кузьмича</w:t>
      </w:r>
      <w:r w:rsidR="003C7515" w:rsidRPr="003A3CC1">
        <w:rPr>
          <w:rFonts w:eastAsiaTheme="minorEastAsia"/>
          <w:color w:val="000000" w:themeColor="text1"/>
          <w:kern w:val="24"/>
          <w:sz w:val="28"/>
          <w:szCs w:val="28"/>
        </w:rPr>
        <w:t>»</w:t>
      </w:r>
      <w:r w:rsidRPr="003A3CC1">
        <w:rPr>
          <w:rStyle w:val="aa"/>
          <w:rFonts w:eastAsiaTheme="minorEastAsia"/>
          <w:color w:val="000000" w:themeColor="text1"/>
          <w:kern w:val="24"/>
          <w:sz w:val="28"/>
          <w:szCs w:val="28"/>
        </w:rPr>
        <w:footnoteReference w:id="1"/>
      </w:r>
    </w:p>
    <w:p w:rsidR="004639DB" w:rsidRDefault="004639DB" w:rsidP="004639DB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D7A" w:rsidRDefault="00DD2D7A" w:rsidP="00DD2D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участников Великой Отечественной войны, переданные в архивы, позволяют увидеть историю страны через призму судьбы одного человека.</w:t>
      </w:r>
    </w:p>
    <w:p w:rsidR="00DD2D7A" w:rsidRDefault="00DD2D7A" w:rsidP="00DD2D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2021 году в Центральный государственный архив Санкт-Петербурга на постоянное хранение поступили уникальные материалы из личного архива Крутько Федора Кузьмича – </w:t>
      </w:r>
      <w:r w:rsidRPr="003A3CC1">
        <w:rPr>
          <w:rFonts w:ascii="Times New Roman" w:hAnsi="Times New Roman" w:cs="Times New Roman"/>
          <w:sz w:val="28"/>
          <w:szCs w:val="28"/>
        </w:rPr>
        <w:t xml:space="preserve">ветерана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Великой Отечественной войны, защитника полуострова Ханко, участника обороны Ленинграда.</w:t>
      </w:r>
    </w:p>
    <w:p w:rsidR="00DD2D7A" w:rsidRDefault="00DD2D7A" w:rsidP="00DD2D7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едор Кузьмич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1917 года рождения, в 1938 году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призван на военную службу. Во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время советско-финляндской войны командовал стрелковым отделением и участвовал в штурме «линии Маннергейма», где в одном из боев был ранен.</w:t>
      </w:r>
    </w:p>
    <w:p w:rsidR="00DD2D7A" w:rsidRPr="003A3CC1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С первых месяцев Великой Отечественной войны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декабря 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1941 года Федор Крутько в составе 8-й стрелковой бригады участвовал в обороне Военно-Морской Базы на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полуострове Ханко (известном также как Гангут).</w:t>
      </w:r>
    </w:p>
    <w:p w:rsidR="00DD2D7A" w:rsidRDefault="00DD2D7A" w:rsidP="00DD2D7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стратегический плацдарм стал настоящим огненным щитом на подступах к Ленинграду, где бойцы проявили невероятную стойкость.</w:t>
      </w:r>
    </w:p>
    <w:p w:rsidR="00DD2D7A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эвакуации гарнизона Военно-Морской Базы с полуострова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Федор Кузьмич продолжил свой боевой путь в составе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63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-й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гвардейской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стрелковой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Красносельской</w:t>
      </w:r>
      <w:proofErr w:type="spellEnd"/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ордена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Ленина, Краснознамённой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орденов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Суворова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Богдана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Хмельницкого</w:t>
      </w:r>
      <w:r w:rsidRPr="003A3CC1">
        <w:rPr>
          <w:rStyle w:val="organictextcontentspan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Style w:val="organictextcontentspan"/>
          <w:rFonts w:ascii="Times New Roman" w:hAnsi="Times New Roman" w:cs="Times New Roman"/>
          <w:bCs/>
          <w:color w:val="000000" w:themeColor="text1"/>
          <w:sz w:val="28"/>
          <w:szCs w:val="28"/>
        </w:rPr>
        <w:t>дивизии: в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оевал на Ленинградском фронте, с боями прошел через всю Прибалтику.</w:t>
      </w:r>
    </w:p>
    <w:p w:rsidR="00DD2D7A" w:rsidRPr="00EB1994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мужество и отвагу, проявленные в боях, Федор Кузьмич Крутько награжден: двумя орденами Красной звезды, медалями «За оборону Ленинграда», «За боевые заслуги», «За победу над Германией в Великой Отечественной войне </w:t>
      </w:r>
      <w:r w:rsidRPr="00EB199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1941-1945 гг.».</w:t>
      </w:r>
      <w:r w:rsidRPr="00EB19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proofErr w:type="spellStart"/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</w:t>
      </w:r>
      <w:proofErr w:type="spellEnd"/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Победы Федор Крутько продолжил службу в Вооруженных Силах в составе советских войск в </w:t>
      </w:r>
      <w:r w:rsidRPr="003A3C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Германии. В 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1956 году был демобилизован в звании майора.</w:t>
      </w:r>
    </w:p>
    <w:p w:rsidR="00DD2D7A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Закончив военную службу, Федор Кузьмич работал мастером производственного обучения в среднем профессионально-техническом училище № 65 при ленинградском заводе «Большевик» и все свои силы и опыт направлял на воспитание молодых специалистов</w:t>
      </w:r>
    </w:p>
    <w:p w:rsidR="00DD2D7A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память о суровом военном времени и фронтовых товарищах Федор Кузьмич организовал при училище клуб боевой и трудовой славы «Подвиг» и создал музей «Боевой славы 63-й гвардейской стрелковой дивизии»</w:t>
      </w:r>
    </w:p>
    <w:p w:rsidR="00DD2D7A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Двадцать восемь лет своей жизни Федор Кузьмич посвятил работе в клубе и развитию музея,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проводя масштабную военно-патриотическую работу с подрастающим поколением.</w:t>
      </w:r>
    </w:p>
    <w:p w:rsidR="00DD2D7A" w:rsidRPr="003A3CC1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учащимися создавал тематические экспозиции, где были представлены подлинные документы, фотографии участников войны,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карты боевых действий, плакаты, рисунки. </w:t>
      </w:r>
    </w:p>
    <w:p w:rsidR="00DD2D7A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Параллельно он вел активную деятельность в ветеранских организациях, являлся членом бюро секции «Гангут» при Центральном военно-морском музее Ленинграда, участвовал в организации встреч с ветеранами Великой Отечественной войны.</w:t>
      </w:r>
    </w:p>
    <w:p w:rsidR="00DD2D7A" w:rsidRPr="003A3CC1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деятельность отразилась в документах, которые году, спустя 30 лет после смерти Федора Кузьмича, родственники передали в архив – </w:t>
      </w:r>
    </w:p>
    <w:p w:rsidR="00DD2D7A" w:rsidRDefault="00DD2D7A" w:rsidP="00DD2D7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3A3C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r w:rsidRPr="003A3CC1">
        <w:rPr>
          <w:rFonts w:ascii="Times New Roman" w:hAnsi="Times New Roman" w:cs="Times New Roman"/>
          <w:sz w:val="28"/>
          <w:szCs w:val="28"/>
        </w:rPr>
        <w:t xml:space="preserve">о биографические документы, материалы, связанные с производственной и общественной деятельностью, фотоснимки, письма, грамоты, а также </w:t>
      </w:r>
      <w:proofErr w:type="spellStart"/>
      <w:r w:rsidRPr="003A3CC1">
        <w:rPr>
          <w:rFonts w:ascii="Times New Roman" w:hAnsi="Times New Roman" w:cs="Times New Roman"/>
          <w:sz w:val="28"/>
          <w:szCs w:val="28"/>
        </w:rPr>
        <w:t>фотонегативы</w:t>
      </w:r>
      <w:proofErr w:type="spellEnd"/>
      <w:r w:rsidRPr="003A3CC1">
        <w:rPr>
          <w:rFonts w:ascii="Times New Roman" w:hAnsi="Times New Roman" w:cs="Times New Roman"/>
          <w:sz w:val="28"/>
          <w:szCs w:val="28"/>
        </w:rPr>
        <w:t xml:space="preserve"> на стекле и на пленке.</w:t>
      </w:r>
    </w:p>
    <w:p w:rsidR="00DD2D7A" w:rsidRDefault="00DD2D7A" w:rsidP="00DD2D7A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проведенной в 2025 году научно-технической обработки документов сформирован архивный фонд, составлена опись на 388 единиц хранения. Описание фонда проводила главный архивист Амосова Ирина Анатольевна</w:t>
      </w:r>
    </w:p>
    <w:p w:rsidR="00DD2D7A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личных документов </w:t>
      </w:r>
      <w:proofErr w:type="spellStart"/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фондообразователя</w:t>
      </w:r>
      <w:proofErr w:type="spellEnd"/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охватывающих различные периоды его жизни, в опись вошли документальные материалы участников Великой Отечественной войны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анкеты, воспоминания, письма.</w:t>
      </w:r>
    </w:p>
    <w:p w:rsidR="00DD2D7A" w:rsidRDefault="00DD2D7A" w:rsidP="00DD2D7A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Также в фонде отложилась учетная книга, где представлены более пятисот фамилий ветеранов 8-й отдельной стрелковой бригады участников обороны Ханко. В списке встречаются фамилии женщин-ветеранов, а также фамилии известных людей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DD2D7A" w:rsidRPr="003A3CC1" w:rsidRDefault="00DD2D7A" w:rsidP="00DD2D7A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9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из них </w:t>
      </w:r>
      <w:r w:rsidRPr="004B4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защитник полуострова Ханко </w:t>
      </w:r>
      <w:r w:rsidRPr="004B49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друг Федора Крутько - </w:t>
      </w:r>
      <w:r w:rsidRPr="004B4904">
        <w:rPr>
          <w:rFonts w:ascii="Times New Roman" w:hAnsi="Times New Roman" w:cs="Times New Roman"/>
          <w:color w:val="000000" w:themeColor="text1"/>
          <w:sz w:val="28"/>
          <w:szCs w:val="28"/>
        </w:rPr>
        <w:t>Михаил Александрович Дудин. Во время описания фонда выявлены подлинные документы, имеющие непосредственное отношение к известному поэту: портретные фотографии,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одной из которых сохранилась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дарственн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надпись,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датированная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1972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: «</w:t>
      </w:r>
      <w:proofErr w:type="spellStart"/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Гангутцу</w:t>
      </w:r>
      <w:proofErr w:type="spellEnd"/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однополчанину Феде Крутько. Сердечно. Михаил Дудин»;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поздравительная открытка с автографом Михаила Александровича, адресованная Бровкину Алексею на День Победы;</w:t>
      </w:r>
    </w:p>
    <w:p w:rsidR="00DD2D7A" w:rsidRPr="003A3CC1" w:rsidRDefault="00DD2D7A" w:rsidP="00DD2D7A">
      <w:pPr>
        <w:spacing w:before="1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вырезка из газеты со статьей Михаила Дудина «Твои, Гангут, кавалеры», а также листок формата А4 с рукописным текстом поэта:</w:t>
      </w:r>
      <w:r w:rsidRPr="003A3C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дословно</w:t>
      </w: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«Эта земля взята из братской могилы солдат и офицеров, погибших в боях на полуострове Гангут во время героической обороны гарнизона и захороненных на этой политой их кровью земле. Михаил Дудин»</w:t>
      </w: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Подробное описание тех событий, связанных с обороной этого стратегического объекта, представлено в стенографическом отчете выступления </w:t>
      </w:r>
      <w:r w:rsidRPr="003A3CC1">
        <w:rPr>
          <w:rFonts w:ascii="Times New Roman" w:hAnsi="Times New Roman" w:cs="Times New Roman"/>
          <w:sz w:val="28"/>
          <w:szCs w:val="28"/>
        </w:rPr>
        <w:t xml:space="preserve">командующего Военно-Морской базой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на полуострове Ханко в годы войны генерал-лейтенанта Сергея Ивановича Кабанова. Материал не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сомненно представляет историческую ценность для 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следователей</w:t>
      </w:r>
    </w:p>
    <w:p w:rsidR="00DD2D7A" w:rsidRP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Основу фонда составляют фотографии </w:t>
      </w:r>
      <w:r w:rsidRPr="00EB19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Pr="00EB19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одна</w:t>
      </w:r>
      <w:r w:rsidRPr="00EB1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19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тысяча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четыреста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фотоснимков</w:t>
      </w:r>
      <w:r w:rsidRPr="003A3C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отображающие события военного времени: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видовые фотографии 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оенных действий и </w:t>
      </w:r>
      <w:r w:rsidRPr="00DD2D7A">
        <w:rPr>
          <w:rFonts w:ascii="Times New Roman" w:hAnsi="Times New Roman" w:cs="Times New Roman"/>
          <w:color w:val="000000" w:themeColor="text1"/>
          <w:sz w:val="28"/>
          <w:szCs w:val="28"/>
        </w:rPr>
        <w:t>техники,</w:t>
      </w:r>
    </w:p>
    <w:p w:rsidR="00DD2D7A" w:rsidRP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D7A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фотографии с изображением рядовых и офицеров,</w:t>
      </w:r>
    </w:p>
    <w:p w:rsidR="00DD2D7A" w:rsidRP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D7A">
        <w:rPr>
          <w:rFonts w:ascii="Times New Roman" w:hAnsi="Times New Roman" w:cs="Times New Roman"/>
          <w:color w:val="000000" w:themeColor="text1"/>
          <w:sz w:val="28"/>
          <w:szCs w:val="28"/>
        </w:rPr>
        <w:t>многочисленные фотопортреты защитников полуострова Ханко и участников обороны Ленинграда с указанием фамилий героев,</w:t>
      </w:r>
    </w:p>
    <w:p w:rsidR="00DD2D7A" w:rsidRP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D7A">
        <w:rPr>
          <w:rFonts w:ascii="Times New Roman" w:hAnsi="Times New Roman" w:cs="Times New Roman"/>
          <w:color w:val="000000" w:themeColor="text1"/>
          <w:sz w:val="28"/>
          <w:szCs w:val="28"/>
        </w:rPr>
        <w:t>а также фотографии, запечатлевшие события послевоенного времени.</w:t>
      </w:r>
    </w:p>
    <w:p w:rsidR="00DD2D7A" w:rsidRPr="003A3CC1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Данью уважения подвигу героев стал уникальный альбом, посвящённый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участникам обороны полуострова Ханко, 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котором собраны фотографии ветеранов Великой Отечественной войны и отражены ключевые даты, события и география боевых действий. </w:t>
      </w:r>
    </w:p>
    <w:p w:rsidR="00DD2D7A" w:rsidRPr="003A3CC1" w:rsidRDefault="00DD2D7A" w:rsidP="00DD2D7A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Впечатляют </w:t>
      </w: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размеры альбома: 59 на 40 сантиметров и вес – </w:t>
      </w:r>
    </w:p>
    <w:p w:rsidR="00DD2D7A" w:rsidRPr="003A3CC1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18 килограммов 170 грамм.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ближайшее время электронная копия оцифрованного альбома – теперь уже как архивного документа, станет доступна на портале «Архивы 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Санкт-Петербурга»</w:t>
      </w: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>Не менее ценными свидетельствами времени, пополнившими фонд, являются подлинные письма. Среди них – переписка Федора Кузьмича с Министерством обороны, редакцией Ленинградского комитета по телевидению и радиовещанию, редакциями газет, а также письма от патриотических клубов и общеобразовательных учреждений</w:t>
      </w:r>
    </w:p>
    <w:p w:rsidR="00DD2D7A" w:rsidRP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самыми ценными являются письма фронтовиков, которые приходили Крутько со 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Советского </w:t>
      </w:r>
      <w:r w:rsidRPr="00DD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Союза.</w:t>
      </w:r>
    </w:p>
    <w:p w:rsidR="00DD2D7A" w:rsidRPr="003A3CC1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Особый интерес вызывает Коллекция поздравительных открыток, насчитывающая более тысячи почтовых карточек. Эти открытки, теперь уже ставшие историей прошлого века, содержат теплые пожелания от родных и друзей к главным праздникам эпохи: Новому году, дню Советской Армии, дню Октябрьской революции, и, конечно же, Великому Дню Победы. </w:t>
      </w: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примечательно, в художественном оформлении открыток нет ни единого повтора.</w:t>
      </w:r>
    </w:p>
    <w:p w:rsidR="00DD2D7A" w:rsidRPr="003A3CC1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1984 году Музей боевой славы постигла участь, типичная для многих музеев – его закрыли. </w:t>
      </w:r>
    </w:p>
    <w:p w:rsidR="00DD2D7A" w:rsidRPr="00DD2D7A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короткие сроки необходимо было упаковать экспонаты и освободить помещение, из-за чего ценнейшие материалы оказались на грани утраты – их вывезли на чердак семейной дачи. </w:t>
      </w:r>
    </w:p>
    <w:p w:rsidR="00DD2D7A" w:rsidRPr="00DD2D7A" w:rsidRDefault="00DD2D7A" w:rsidP="00DD2D7A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только спустя три десятилетия благодаря инициативе неравнодушных людей и архивистов, уникальные свидетельства тех далеких лет заняли достойное место в Центральном государственном архиве Санкт-Петербурга. </w:t>
      </w:r>
    </w:p>
    <w:p w:rsidR="00DD2D7A" w:rsidRPr="00DD2D7A" w:rsidRDefault="00DD2D7A" w:rsidP="00DD2D7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теперь документы </w:t>
      </w:r>
      <w:r w:rsidRPr="00DD2D7A">
        <w:rPr>
          <w:rFonts w:ascii="Times New Roman" w:hAnsi="Times New Roman" w:cs="Times New Roman"/>
          <w:color w:val="000000" w:themeColor="text1"/>
          <w:sz w:val="28"/>
          <w:szCs w:val="28"/>
        </w:rPr>
        <w:t>откроют школьникам, историкам, краеведам новые факты исторических событий, а подвиг героев Великой Отечественной войны навсегда останется в памяти потомков.</w:t>
      </w:r>
      <w:r w:rsidRPr="00DD2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Заведующий отделом </w:t>
      </w: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информационно-поисковых систем и</w:t>
      </w:r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автоматизированных архивных технологий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Т.А.Кудрявцева</w:t>
      </w:r>
      <w:proofErr w:type="spellEnd"/>
    </w:p>
    <w:p w:rsidR="00DD2D7A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D7A" w:rsidRPr="003A3CC1" w:rsidRDefault="00DD2D7A" w:rsidP="00DD2D7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архивист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И.А.Амосова</w:t>
      </w:r>
      <w:proofErr w:type="spellEnd"/>
    </w:p>
    <w:sectPr w:rsidR="00DD2D7A" w:rsidRPr="003A3CC1" w:rsidSect="004639DB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68E" w:rsidRDefault="004E068E" w:rsidP="004639DB">
      <w:pPr>
        <w:spacing w:after="0" w:line="240" w:lineRule="auto"/>
      </w:pPr>
      <w:r>
        <w:separator/>
      </w:r>
    </w:p>
  </w:endnote>
  <w:endnote w:type="continuationSeparator" w:id="0">
    <w:p w:rsidR="004E068E" w:rsidRDefault="004E068E" w:rsidP="0046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68E" w:rsidRDefault="004E068E" w:rsidP="004639DB">
      <w:pPr>
        <w:spacing w:after="0" w:line="240" w:lineRule="auto"/>
      </w:pPr>
      <w:r>
        <w:separator/>
      </w:r>
    </w:p>
  </w:footnote>
  <w:footnote w:type="continuationSeparator" w:id="0">
    <w:p w:rsidR="004E068E" w:rsidRDefault="004E068E" w:rsidP="004639DB">
      <w:pPr>
        <w:spacing w:after="0" w:line="240" w:lineRule="auto"/>
      </w:pPr>
      <w:r>
        <w:continuationSeparator/>
      </w:r>
    </w:p>
  </w:footnote>
  <w:footnote w:id="1">
    <w:p w:rsidR="004639DB" w:rsidRDefault="004639DB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>
        <w:t>Оргметодцентр</w:t>
      </w:r>
      <w:proofErr w:type="spellEnd"/>
      <w:r>
        <w:t xml:space="preserve"> при ЦГАЛИ 8-10 октября 2025г.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280400"/>
      <w:docPartObj>
        <w:docPartGallery w:val="Page Numbers (Top of Page)"/>
        <w:docPartUnique/>
      </w:docPartObj>
    </w:sdtPr>
    <w:sdtEndPr/>
    <w:sdtContent>
      <w:p w:rsidR="004639DB" w:rsidRDefault="004639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A74">
          <w:rPr>
            <w:noProof/>
          </w:rPr>
          <w:t>3</w:t>
        </w:r>
        <w:r>
          <w:fldChar w:fldCharType="end"/>
        </w:r>
      </w:p>
    </w:sdtContent>
  </w:sdt>
  <w:p w:rsidR="00684C81" w:rsidRDefault="004E06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DB"/>
    <w:rsid w:val="00061211"/>
    <w:rsid w:val="00062337"/>
    <w:rsid w:val="000873D2"/>
    <w:rsid w:val="000B2DFA"/>
    <w:rsid w:val="000E28A7"/>
    <w:rsid w:val="000E74DD"/>
    <w:rsid w:val="000E7DBB"/>
    <w:rsid w:val="000F70FA"/>
    <w:rsid w:val="00174A00"/>
    <w:rsid w:val="001B0F9F"/>
    <w:rsid w:val="001D6273"/>
    <w:rsid w:val="001E0517"/>
    <w:rsid w:val="00214477"/>
    <w:rsid w:val="00223B37"/>
    <w:rsid w:val="00223DF8"/>
    <w:rsid w:val="00257154"/>
    <w:rsid w:val="002626AE"/>
    <w:rsid w:val="002718B5"/>
    <w:rsid w:val="002802CC"/>
    <w:rsid w:val="00283B02"/>
    <w:rsid w:val="0038581F"/>
    <w:rsid w:val="003A3CC1"/>
    <w:rsid w:val="003B5068"/>
    <w:rsid w:val="003C7515"/>
    <w:rsid w:val="003F56DE"/>
    <w:rsid w:val="00405A42"/>
    <w:rsid w:val="00440995"/>
    <w:rsid w:val="004478F2"/>
    <w:rsid w:val="004639DB"/>
    <w:rsid w:val="004718E6"/>
    <w:rsid w:val="00477E4D"/>
    <w:rsid w:val="004B2863"/>
    <w:rsid w:val="004B4904"/>
    <w:rsid w:val="004C1AD3"/>
    <w:rsid w:val="004D0543"/>
    <w:rsid w:val="004D5732"/>
    <w:rsid w:val="004E068E"/>
    <w:rsid w:val="004E470D"/>
    <w:rsid w:val="005C1EED"/>
    <w:rsid w:val="0060260C"/>
    <w:rsid w:val="00611248"/>
    <w:rsid w:val="00621C29"/>
    <w:rsid w:val="00665022"/>
    <w:rsid w:val="006B0FF6"/>
    <w:rsid w:val="0070490D"/>
    <w:rsid w:val="007A0DDD"/>
    <w:rsid w:val="007C0572"/>
    <w:rsid w:val="00807B98"/>
    <w:rsid w:val="008A1EC4"/>
    <w:rsid w:val="008B1BD0"/>
    <w:rsid w:val="008B739C"/>
    <w:rsid w:val="009062CD"/>
    <w:rsid w:val="0092434E"/>
    <w:rsid w:val="0096224F"/>
    <w:rsid w:val="00975D45"/>
    <w:rsid w:val="00A23D4B"/>
    <w:rsid w:val="00A367C3"/>
    <w:rsid w:val="00A9790D"/>
    <w:rsid w:val="00B17B6A"/>
    <w:rsid w:val="00B24F8B"/>
    <w:rsid w:val="00B5683D"/>
    <w:rsid w:val="00B614C3"/>
    <w:rsid w:val="00B912E6"/>
    <w:rsid w:val="00BC3A74"/>
    <w:rsid w:val="00BF2808"/>
    <w:rsid w:val="00BF6649"/>
    <w:rsid w:val="00C429B0"/>
    <w:rsid w:val="00C5730D"/>
    <w:rsid w:val="00C82EF0"/>
    <w:rsid w:val="00CA3822"/>
    <w:rsid w:val="00CA5C6B"/>
    <w:rsid w:val="00D2251A"/>
    <w:rsid w:val="00D26F54"/>
    <w:rsid w:val="00D43540"/>
    <w:rsid w:val="00DD2D7A"/>
    <w:rsid w:val="00DD733F"/>
    <w:rsid w:val="00DE0E9F"/>
    <w:rsid w:val="00DF11FD"/>
    <w:rsid w:val="00DF166B"/>
    <w:rsid w:val="00E20979"/>
    <w:rsid w:val="00E27499"/>
    <w:rsid w:val="00EB1994"/>
    <w:rsid w:val="00EC77D0"/>
    <w:rsid w:val="00F10499"/>
    <w:rsid w:val="00F55952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2D14F"/>
  <w15:chartTrackingRefBased/>
  <w15:docId w15:val="{41557030-B76A-4935-801F-73811F24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9DB"/>
  </w:style>
  <w:style w:type="character" w:customStyle="1" w:styleId="organictextcontentspan">
    <w:name w:val="organictextcontentspan"/>
    <w:basedOn w:val="a0"/>
    <w:rsid w:val="004639DB"/>
  </w:style>
  <w:style w:type="paragraph" w:styleId="a5">
    <w:name w:val="Normal (Web)"/>
    <w:basedOn w:val="a"/>
    <w:uiPriority w:val="99"/>
    <w:semiHidden/>
    <w:unhideWhenUsed/>
    <w:rsid w:val="0046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6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39DB"/>
  </w:style>
  <w:style w:type="paragraph" w:styleId="a8">
    <w:name w:val="footnote text"/>
    <w:basedOn w:val="a"/>
    <w:link w:val="a9"/>
    <w:uiPriority w:val="99"/>
    <w:semiHidden/>
    <w:unhideWhenUsed/>
    <w:rsid w:val="004639D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639D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639DB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63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39DB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21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AC13D-2F4C-470B-8ABC-C2223B90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Александровна</dc:creator>
  <cp:keywords/>
  <dc:description/>
  <cp:lastModifiedBy>Кудрявцева Татьяна Александровна</cp:lastModifiedBy>
  <cp:revision>3</cp:revision>
  <cp:lastPrinted>2025-10-07T08:27:00Z</cp:lastPrinted>
  <dcterms:created xsi:type="dcterms:W3CDTF">2025-10-09T07:14:00Z</dcterms:created>
  <dcterms:modified xsi:type="dcterms:W3CDTF">2025-10-09T07:26:00Z</dcterms:modified>
</cp:coreProperties>
</file>