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9C" w:rsidRDefault="00DF7C9C" w:rsidP="00DF7C9C">
      <w:pPr>
        <w:spacing w:after="0" w:line="36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Моруков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М.Ю.</w:t>
      </w:r>
    </w:p>
    <w:p w:rsidR="00DF7C9C" w:rsidRPr="002F1EC5" w:rsidRDefault="00DF7C9C" w:rsidP="00DF7C9C">
      <w:pPr>
        <w:spacing w:after="0" w:line="360" w:lineRule="auto"/>
        <w:ind w:left="567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F1EC5">
        <w:rPr>
          <w:rFonts w:ascii="Times New Roman" w:hAnsi="Times New Roman" w:cs="Times New Roman"/>
          <w:i/>
          <w:sz w:val="26"/>
          <w:szCs w:val="26"/>
        </w:rPr>
        <w:t>Главархив Москвы</w:t>
      </w:r>
    </w:p>
    <w:p w:rsidR="00DF7C9C" w:rsidRDefault="00DF7C9C" w:rsidP="00DF7C9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F7C9C" w:rsidRPr="0076733E" w:rsidRDefault="00DF7C9C" w:rsidP="00DF7C9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733E">
        <w:rPr>
          <w:rFonts w:ascii="Times New Roman" w:hAnsi="Times New Roman" w:cs="Times New Roman"/>
          <w:sz w:val="28"/>
          <w:szCs w:val="28"/>
        </w:rPr>
        <w:t>ДОКУМЕНТЫ МОСКВИЧЕЙ - ГЕРОЕВ СОВЕТСКОГО СОЮЗА</w:t>
      </w:r>
    </w:p>
    <w:p w:rsidR="00DF7C9C" w:rsidRPr="0076733E" w:rsidRDefault="00DF7C9C" w:rsidP="00DF7C9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733E">
        <w:rPr>
          <w:rFonts w:ascii="Times New Roman" w:hAnsi="Times New Roman" w:cs="Times New Roman"/>
          <w:sz w:val="28"/>
          <w:szCs w:val="28"/>
        </w:rPr>
        <w:t>В РАБОТЕ ПО ПАТРИОТИЧЕСКОМУ ВОСПИТАНИЮ УЧАЩИХСЯ</w:t>
      </w:r>
    </w:p>
    <w:p w:rsidR="00DF7C9C" w:rsidRPr="0076733E" w:rsidRDefault="00DF7C9C" w:rsidP="00DF7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33E">
        <w:rPr>
          <w:rFonts w:ascii="Times New Roman" w:hAnsi="Times New Roman" w:cs="Times New Roman"/>
          <w:sz w:val="28"/>
          <w:szCs w:val="28"/>
        </w:rPr>
        <w:t>Документы архивного фонда Российской Федерации – основа всей научной и просветительной работы по патриотическому воспитанию молодого поколения граждан России и противодействию фальсификации отечественной истории. Это утверждение в полной мере касается и документов по истории Великой Отечественной войны.</w:t>
      </w:r>
    </w:p>
    <w:p w:rsidR="00DF7C9C" w:rsidRPr="0076733E" w:rsidRDefault="00DF7C9C" w:rsidP="00DF7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3E">
        <w:rPr>
          <w:rFonts w:ascii="Times New Roman" w:hAnsi="Times New Roman" w:cs="Times New Roman"/>
          <w:sz w:val="28"/>
          <w:szCs w:val="28"/>
        </w:rPr>
        <w:t>В преддверии развертывания программы мероприятий, посвященных празднованию 80-й годов</w:t>
      </w:r>
      <w:r w:rsidR="0076733E">
        <w:rPr>
          <w:rFonts w:ascii="Times New Roman" w:hAnsi="Times New Roman" w:cs="Times New Roman"/>
          <w:sz w:val="28"/>
          <w:szCs w:val="28"/>
        </w:rPr>
        <w:t>щ</w:t>
      </w:r>
      <w:r w:rsidRPr="0076733E">
        <w:rPr>
          <w:rFonts w:ascii="Times New Roman" w:hAnsi="Times New Roman" w:cs="Times New Roman"/>
          <w:sz w:val="28"/>
          <w:szCs w:val="28"/>
        </w:rPr>
        <w:t>ины победы советского народа в Великой Отечественной войны</w:t>
      </w:r>
      <w:r w:rsidR="0076733E">
        <w:rPr>
          <w:rFonts w:ascii="Times New Roman" w:hAnsi="Times New Roman" w:cs="Times New Roman"/>
          <w:sz w:val="28"/>
          <w:szCs w:val="28"/>
        </w:rPr>
        <w:t>,</w:t>
      </w:r>
      <w:r w:rsidRPr="0076733E">
        <w:rPr>
          <w:rFonts w:ascii="Times New Roman" w:hAnsi="Times New Roman" w:cs="Times New Roman"/>
          <w:sz w:val="28"/>
          <w:szCs w:val="28"/>
        </w:rPr>
        <w:t xml:space="preserve"> Главное архивное управление города Москвы и подведомственные ему учреждения вели активный поиск наиболее эффективных форм и методов работы по популяризации документов Архивного фонда города Москвы за период 1951-1945 гг., особенно в молодежной среде.</w:t>
      </w:r>
      <w:proofErr w:type="gramEnd"/>
      <w:r w:rsidRPr="0076733E">
        <w:rPr>
          <w:rFonts w:ascii="Times New Roman" w:hAnsi="Times New Roman" w:cs="Times New Roman"/>
          <w:sz w:val="28"/>
          <w:szCs w:val="28"/>
        </w:rPr>
        <w:t xml:space="preserve"> С</w:t>
      </w:r>
      <w:r w:rsidR="0076733E">
        <w:rPr>
          <w:rFonts w:ascii="Times New Roman" w:hAnsi="Times New Roman" w:cs="Times New Roman"/>
          <w:sz w:val="28"/>
          <w:szCs w:val="28"/>
        </w:rPr>
        <w:t>о своей стороны, Департамент образования и науки города Москвы инициировал разработку новых форм организации групповой работы по патриотическому воспитанию учащихся 8-11 классов средних общеобразовательных школ и 1-2 курсов колледжей. Результатом этих встречных усилий стал</w:t>
      </w:r>
      <w:r w:rsidRPr="0076733E">
        <w:rPr>
          <w:rFonts w:ascii="Times New Roman" w:hAnsi="Times New Roman" w:cs="Times New Roman"/>
          <w:sz w:val="28"/>
          <w:szCs w:val="28"/>
        </w:rPr>
        <w:t xml:space="preserve"> </w:t>
      </w:r>
      <w:r w:rsidR="0076733E">
        <w:rPr>
          <w:rFonts w:ascii="Times New Roman" w:hAnsi="Times New Roman" w:cs="Times New Roman"/>
          <w:sz w:val="28"/>
          <w:szCs w:val="28"/>
        </w:rPr>
        <w:t>совместный</w:t>
      </w:r>
      <w:r w:rsidRPr="0076733E">
        <w:rPr>
          <w:rFonts w:ascii="Times New Roman" w:hAnsi="Times New Roman" w:cs="Times New Roman"/>
          <w:sz w:val="28"/>
          <w:szCs w:val="28"/>
        </w:rPr>
        <w:t xml:space="preserve"> </w:t>
      </w:r>
      <w:r w:rsidR="0076733E" w:rsidRPr="0076733E">
        <w:rPr>
          <w:rFonts w:ascii="Times New Roman" w:hAnsi="Times New Roman" w:cs="Times New Roman"/>
          <w:sz w:val="28"/>
          <w:szCs w:val="28"/>
        </w:rPr>
        <w:t>проект «Уникальные документы. Взгляд нового поколения».</w:t>
      </w:r>
    </w:p>
    <w:p w:rsidR="00A5721A" w:rsidRDefault="0076733E" w:rsidP="00DF7C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2E2D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2024 г. начался первый этап данного проекта, рассчитанного на 2024/2025 учебный год. У</w:t>
      </w:r>
      <w:r w:rsidR="00A5721A" w:rsidRPr="0076733E">
        <w:rPr>
          <w:rFonts w:ascii="Times New Roman" w:hAnsi="Times New Roman" w:cs="Times New Roman"/>
          <w:sz w:val="28"/>
          <w:szCs w:val="28"/>
        </w:rPr>
        <w:t>чащиеся школ и студенты колледжей</w:t>
      </w:r>
      <w:r>
        <w:rPr>
          <w:rFonts w:ascii="Times New Roman" w:hAnsi="Times New Roman" w:cs="Times New Roman"/>
          <w:sz w:val="28"/>
          <w:szCs w:val="28"/>
        </w:rPr>
        <w:t xml:space="preserve">, показавшие наилучшие результаты по итогам конкурса </w:t>
      </w:r>
      <w:r w:rsidR="006C242F">
        <w:rPr>
          <w:rFonts w:ascii="Times New Roman" w:hAnsi="Times New Roman" w:cs="Times New Roman"/>
          <w:sz w:val="28"/>
          <w:szCs w:val="28"/>
        </w:rPr>
        <w:t xml:space="preserve">исследовательских </w:t>
      </w:r>
      <w:r>
        <w:rPr>
          <w:rFonts w:ascii="Times New Roman" w:hAnsi="Times New Roman" w:cs="Times New Roman"/>
          <w:sz w:val="28"/>
          <w:szCs w:val="28"/>
        </w:rPr>
        <w:t xml:space="preserve">работ, посвященных Героям Великой Отечественной войны, получили возможность </w:t>
      </w:r>
      <w:r w:rsidR="006C242F">
        <w:rPr>
          <w:rFonts w:ascii="Times New Roman" w:hAnsi="Times New Roman" w:cs="Times New Roman"/>
          <w:sz w:val="28"/>
          <w:szCs w:val="28"/>
        </w:rPr>
        <w:t xml:space="preserve">лично ознакомиться в стенах </w:t>
      </w:r>
      <w:proofErr w:type="spellStart"/>
      <w:r w:rsidR="006C242F">
        <w:rPr>
          <w:rFonts w:ascii="Times New Roman" w:hAnsi="Times New Roman" w:cs="Times New Roman"/>
          <w:sz w:val="28"/>
          <w:szCs w:val="28"/>
        </w:rPr>
        <w:t>Главархива</w:t>
      </w:r>
      <w:proofErr w:type="spellEnd"/>
      <w:r w:rsidR="006C242F">
        <w:rPr>
          <w:rFonts w:ascii="Times New Roman" w:hAnsi="Times New Roman" w:cs="Times New Roman"/>
          <w:sz w:val="28"/>
          <w:szCs w:val="28"/>
        </w:rPr>
        <w:t xml:space="preserve"> Москвы подлинными документами тех людей, биографиями которых они интересовались</w:t>
      </w:r>
      <w:proofErr w:type="gramStart"/>
      <w:r w:rsidR="006C24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242F">
        <w:rPr>
          <w:rFonts w:ascii="Times New Roman" w:hAnsi="Times New Roman" w:cs="Times New Roman"/>
          <w:sz w:val="28"/>
          <w:szCs w:val="28"/>
        </w:rPr>
        <w:t xml:space="preserve"> Проект стал реальностью благодаря наличию в </w:t>
      </w:r>
      <w:proofErr w:type="spellStart"/>
      <w:r w:rsidR="006C242F">
        <w:rPr>
          <w:rFonts w:ascii="Times New Roman" w:hAnsi="Times New Roman" w:cs="Times New Roman"/>
          <w:sz w:val="28"/>
          <w:szCs w:val="28"/>
        </w:rPr>
        <w:t>Главархиве</w:t>
      </w:r>
      <w:proofErr w:type="spellEnd"/>
      <w:r w:rsidR="006C242F">
        <w:rPr>
          <w:rFonts w:ascii="Times New Roman" w:hAnsi="Times New Roman" w:cs="Times New Roman"/>
          <w:sz w:val="28"/>
          <w:szCs w:val="28"/>
        </w:rPr>
        <w:t xml:space="preserve"> Москвы </w:t>
      </w:r>
      <w:r w:rsidR="00DF7C9C" w:rsidRPr="0076733E">
        <w:rPr>
          <w:rFonts w:ascii="Times New Roman" w:hAnsi="Times New Roman" w:cs="Times New Roman"/>
          <w:sz w:val="28"/>
          <w:szCs w:val="28"/>
        </w:rPr>
        <w:t xml:space="preserve">архивного фонда П-8682 </w:t>
      </w:r>
      <w:r w:rsidR="00A5721A" w:rsidRPr="0076733E">
        <w:rPr>
          <w:rFonts w:ascii="Times New Roman" w:hAnsi="Times New Roman" w:cs="Times New Roman"/>
          <w:sz w:val="28"/>
          <w:szCs w:val="28"/>
        </w:rPr>
        <w:t xml:space="preserve">«Коллекции документов личного происхождения Героев Советского </w:t>
      </w:r>
      <w:r w:rsidR="00A5721A" w:rsidRPr="0076733E">
        <w:rPr>
          <w:rFonts w:ascii="Times New Roman" w:hAnsi="Times New Roman" w:cs="Times New Roman"/>
          <w:sz w:val="28"/>
          <w:szCs w:val="28"/>
        </w:rPr>
        <w:lastRenderedPageBreak/>
        <w:t>Союза – москвичей»</w:t>
      </w:r>
      <w:r w:rsidR="00A5721A" w:rsidRPr="0076733E"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, хранящиеся в </w:t>
      </w:r>
      <w:r w:rsidR="006C242F">
        <w:rPr>
          <w:rFonts w:ascii="Times New Roman" w:hAnsi="Times New Roman" w:cs="Times New Roman"/>
          <w:color w:val="332E2D"/>
          <w:spacing w:val="2"/>
          <w:sz w:val="28"/>
          <w:szCs w:val="28"/>
        </w:rPr>
        <w:t>Отделе хранения документов общественно-политической истории Москвы в составе 1331 единицы хранения.</w:t>
      </w:r>
    </w:p>
    <w:p w:rsidR="002A0284" w:rsidRDefault="006C242F" w:rsidP="00DF7C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</w:pP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Основу фонда составила </w:t>
      </w:r>
      <w:r w:rsidR="00915A69" w:rsidRPr="0076733E">
        <w:rPr>
          <w:rFonts w:ascii="Times New Roman" w:hAnsi="Times New Roman" w:cs="Times New Roman"/>
          <w:color w:val="332E2D"/>
          <w:spacing w:val="2"/>
          <w:sz w:val="28"/>
          <w:szCs w:val="28"/>
        </w:rPr>
        <w:t>коллекция</w:t>
      </w: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>, собиравшаяся Институтом истории партии Московского городского комитета ВК</w:t>
      </w:r>
      <w:proofErr w:type="gramStart"/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б) – КПСС с 1936 года  вплоть до начала 1980-х годов. Эта коллекция </w:t>
      </w:r>
      <w:r w:rsidR="00915A69" w:rsidRPr="0076733E"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включает в себя документы и материалы о жизни и подвигах Героев Советского Союза, чьи </w:t>
      </w:r>
      <w:proofErr w:type="gramStart"/>
      <w:r w:rsidR="00915A69" w:rsidRPr="0076733E">
        <w:rPr>
          <w:rFonts w:ascii="Times New Roman" w:hAnsi="Times New Roman" w:cs="Times New Roman"/>
          <w:color w:val="332E2D"/>
          <w:spacing w:val="2"/>
          <w:sz w:val="28"/>
          <w:szCs w:val="28"/>
        </w:rPr>
        <w:t>имена</w:t>
      </w:r>
      <w:proofErr w:type="gramEnd"/>
      <w:r w:rsidR="00915A69" w:rsidRPr="0076733E">
        <w:rPr>
          <w:rFonts w:ascii="Times New Roman" w:hAnsi="Times New Roman" w:cs="Times New Roman"/>
          <w:color w:val="332E2D"/>
          <w:spacing w:val="2"/>
          <w:sz w:val="28"/>
          <w:szCs w:val="28"/>
        </w:rPr>
        <w:t xml:space="preserve"> так или иначе оказались связанными с историей Москвы. </w:t>
      </w:r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В материалах коллекции нашла отражение вся история страны второй четверти ХХ века; </w:t>
      </w:r>
      <w:r w:rsidR="00EF1018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освоение Арктики и </w:t>
      </w:r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великие воздушные перелеты 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19</w:t>
      </w:r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30-х годов, </w:t>
      </w:r>
      <w:r w:rsidR="002A0284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участие советских добровольцев в Гражданской войне в Испании в 1936-1939 гг., </w:t>
      </w:r>
      <w:r w:rsidR="00EF1018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военный конфликт на реке Халхин-Гол и советско-финская война, Великая Отече</w:t>
      </w:r>
      <w:r w:rsidR="00C475D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с</w:t>
      </w:r>
      <w:r w:rsidR="00EF1018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твенная и советско-японская войны.</w:t>
      </w:r>
      <w:r w:rsidR="00C475D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</w:t>
      </w:r>
    </w:p>
    <w:p w:rsidR="00C475DF" w:rsidRPr="0076733E" w:rsidRDefault="002A0284" w:rsidP="00DF7C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Несмотря на то, что материалы коллекции в свое время активно использовались в идеологической и агитационно-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просветительскй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деятельности МГК КПСС, и на их основе в 1975–1985 гг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издательство «Московский рабочий» выпустило в свет 8 томов очерков «Герои огненных лет»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, ее научный и просветительный потенциал был использован лишь в незначительной степени. А поскольку в течение 1990- х и первой половины 2000-х годов коллекция оставалась фактически невостребованной у исследователей, для школьников 2020-х годов эти материалы стали подлинным открытием и вызвали живой интерес. Росту этого</w:t>
      </w:r>
      <w:r w:rsidR="00173AA8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интереса способствовал тот факт,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что в архиве предлагались к изучению документы людей, чьи </w:t>
      </w:r>
      <w:r w:rsidR="00173AA8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и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мена прекрасно известны любому под</w:t>
      </w:r>
      <w:r w:rsidR="00173AA8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ростку,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</w:t>
      </w:r>
      <w:r w:rsidR="00173AA8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х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оть немного увлекающемуся историей. В</w:t>
      </w:r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ыдающиеся полководцы и военачальники Маршалы Советского Союза А.М. Василевский, Г.К. Жуков, К.А. Мерецков, Адмирал Флота Советского Союза Н.Г. Кузнецов, генералы П.И. Батов, В. Н. Казаков, Д.Д. Лелюшенко, И.И. </w:t>
      </w:r>
      <w:proofErr w:type="spellStart"/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Людников</w:t>
      </w:r>
      <w:proofErr w:type="spellEnd"/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, адмирал Н.В. Антонов</w:t>
      </w:r>
      <w:proofErr w:type="gramStart"/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.</w:t>
      </w:r>
      <w:proofErr w:type="gramEnd"/>
      <w:r w:rsidR="00915A69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</w:t>
      </w:r>
      <w:proofErr w:type="gramStart"/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и</w:t>
      </w:r>
      <w:proofErr w:type="gramEnd"/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т.п. Некоторым учащимся </w:t>
      </w:r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предсто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яло</w:t>
      </w:r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познакомиться с историей жизни героев, имена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ми</w:t>
      </w:r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которых назван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ы</w:t>
      </w:r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московски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е</w:t>
      </w:r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улиц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ы, на которых они сегодня живут</w:t>
      </w:r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: </w:t>
      </w:r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lastRenderedPageBreak/>
        <w:t xml:space="preserve">летчиков Александра </w:t>
      </w:r>
      <w:proofErr w:type="spellStart"/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Мастеркова</w:t>
      </w:r>
      <w:proofErr w:type="spellEnd"/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и Сергея </w:t>
      </w:r>
      <w:proofErr w:type="spellStart"/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Милашенкова</w:t>
      </w:r>
      <w:proofErr w:type="spellEnd"/>
      <w:r w:rsidR="008D1DCF" w:rsidRPr="0076733E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; снайпера Натальи Ковшовой; танкиста Бориса Дмитриевского и самоходчика Александра Космодемьянского; разведчиц Зои Космодемьянской и Елены Колесовой, партизан Михаила Гурьянова и Дмитрия Медведева и многих других. </w:t>
      </w:r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Такое «приближение к исследователю» придавало работе </w:t>
      </w:r>
      <w:proofErr w:type="gramStart"/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некоторую</w:t>
      </w:r>
      <w:proofErr w:type="gramEnd"/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</w:t>
      </w:r>
      <w:proofErr w:type="spellStart"/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>неформальность</w:t>
      </w:r>
      <w:proofErr w:type="spellEnd"/>
      <w:r w:rsidR="00954D09"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  <w:t xml:space="preserve"> и стимулировало дополнительный интерес со стороны юных пользователей.</w:t>
      </w:r>
    </w:p>
    <w:p w:rsidR="008205B0" w:rsidRDefault="00E90735" w:rsidP="00DF7C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Поскольку занятия с подлинными документами на площадке </w:t>
      </w:r>
      <w:proofErr w:type="spell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Главархива</w:t>
      </w:r>
      <w:proofErr w:type="spell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Москвы были финишным этапом конкурса творческих и научно-исследовательских работ, проводившихся в учебных заведениях и в рамках окружных управлений образования города Москвы, в них приняли участие победители  - около 80 юношей и девушек. Для них в фонде было отобрано соответствующее количество архивных дел. Всего в проекте было предусмотрено участие пяти групп или потоков финалистов, для каждого из которых предназначалась соответствующая группа дел. Отбор дел производился по «профессиональному» признаку: были сформированы группы</w:t>
      </w:r>
      <w:r w:rsid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из 14-16 дел в каждой:</w:t>
      </w:r>
    </w:p>
    <w:p w:rsidR="008205B0" w:rsidRPr="008205B0" w:rsidRDefault="008205B0" w:rsidP="008205B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</w:t>
      </w:r>
      <w:r w:rsidR="00E90735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олководц</w:t>
      </w:r>
      <w:r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ы</w:t>
      </w:r>
      <w:r w:rsidR="00E90735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и военачальник</w:t>
      </w:r>
      <w:r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и</w:t>
      </w:r>
      <w:r w:rsidR="00E90735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всех родов войск;</w:t>
      </w:r>
    </w:p>
    <w:p w:rsidR="008205B0" w:rsidRPr="008205B0" w:rsidRDefault="008205B0" w:rsidP="008205B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Офицеры и матросы Военно-морского флота и морской пехоты;</w:t>
      </w:r>
    </w:p>
    <w:p w:rsidR="008205B0" w:rsidRPr="008205B0" w:rsidRDefault="008205B0" w:rsidP="008205B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Летчики</w:t>
      </w:r>
    </w:p>
    <w:p w:rsidR="008205B0" w:rsidRPr="008205B0" w:rsidRDefault="008205B0" w:rsidP="008205B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Танкисты и артиллеристы;</w:t>
      </w:r>
    </w:p>
    <w:p w:rsidR="008205B0" w:rsidRPr="006F13EE" w:rsidRDefault="008205B0" w:rsidP="008205B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</w:t>
      </w:r>
      <w:r w:rsidR="00173AA8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ехотинцы, кавалеристы, связисты,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="00173AA8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с</w:t>
      </w:r>
      <w:bookmarkStart w:id="0" w:name="_GoBack"/>
      <w:bookmarkEnd w:id="0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аперы, разведчики и партизаны.</w:t>
      </w:r>
    </w:p>
    <w:p w:rsidR="006F13EE" w:rsidRDefault="008205B0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Особенности разделения «по военно-учетным специальностям» объясняются двумя факторами. Первый – желание организаторов поставить участников проекта в примерно равные условия: каждая группа изучает дела людей, находившихся примерно на одном уровне</w:t>
      </w:r>
      <w:proofErr w:type="gram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Второй факто</w:t>
      </w:r>
      <w:proofErr w:type="gram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р-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исторически сложившиеся особе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ности наполнения коллекции. В Москве как центре управления вооруженными силами СССР были хорош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пред</w:t>
      </w:r>
      <w:r w:rsidR="007A587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ставлены полководцы и военачаль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ники, чьи документы отложились в коллекции. 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в столице оказалась 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отлично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представлена самая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lastRenderedPageBreak/>
        <w:t>многочисленная среди профессиональных групп героев – летчики. Представителей других воинских специальностей было много меньше. Поэтому их приходилось объединять в сводные группы.</w:t>
      </w:r>
    </w:p>
    <w:p w:rsidR="006F13EE" w:rsidRDefault="006F13EE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При о</w:t>
      </w:r>
      <w:r w:rsidR="00954D09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тборе архивных дел для организации работы с учащимися работники </w:t>
      </w:r>
      <w:proofErr w:type="spellStart"/>
      <w:r w:rsidR="00954D09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Главархива</w:t>
      </w:r>
      <w:proofErr w:type="spellEnd"/>
      <w:r w:rsidR="00954D09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и ГБУ «ЦГА Москвы» </w:t>
      </w:r>
      <w:r w:rsidR="00E90735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руководствовались несколькими критериями. Прежде всего,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документы отбирались с полным учетом ограничений, накладываемых частью </w:t>
      </w:r>
      <w:r w:rsidRPr="006F13EE">
        <w:rPr>
          <w:rFonts w:ascii="Times New Roman" w:hAnsi="Times New Roman" w:cs="Times New Roman"/>
          <w:sz w:val="28"/>
          <w:szCs w:val="28"/>
        </w:rPr>
        <w:t>3 статьи 25 Федерального закона от 22 октября 2004 года №125-ФЗ «Об архивном деле в Российской Федерации».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К выдаче на руки подросткам разрешались дела, полностью завершенные до конца 1950 года</w:t>
      </w:r>
      <w:proofErr w:type="gram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В итоге произошел некоторый перекос в сторону Героев, получивших высокое звание посмертно, но с этим обстоятельством пришлось смириться.</w:t>
      </w:r>
    </w:p>
    <w:p w:rsidR="007A5875" w:rsidRDefault="006F13EE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Д</w:t>
      </w:r>
      <w:r w:rsidR="00E90735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етям необходимо было выдавать не отдельные документы, а дела полностью, чтобы они могли всесторонне оценить личность того героя, о котором они читали и писали свою работу.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Кроме того, весьма желательно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, ч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тобы </w:t>
      </w:r>
      <w:r w:rsidR="007A587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процессе занятий учащиеся смогли познакомиться с максимальным числом разновидностей архивных документов и приобрели хотя бы начальны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навык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работы с ними.</w:t>
      </w:r>
    </w:p>
    <w:p w:rsidR="007A5875" w:rsidRDefault="007A5875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Поскольку в проекте участвовало иногда по нескольку учащихся из одной школы или колледжа и некоторые из них тесно общались между собой, при подборе дел обращалось внимание на максимальное различие документов по типам и содержанию внутри одной группы. Ни одно дело, выданное участник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потока, не было с точностью похоже на дела, полученные его друзьями-соперниками. С одной стороны, таким </w:t>
      </w:r>
      <w:proofErr w:type="gram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образом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пытались 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не превратить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работу с документами в банальное списывание друг у друга, с другой – отсутствие готовых рецептов и шаблонных приемов описания должно было стимулировать творческий подход учащихся к изучению и анализу материала.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</w:p>
    <w:p w:rsidR="00256276" w:rsidRDefault="00256276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Главархивом</w:t>
      </w:r>
      <w:proofErr w:type="spell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Москвы предполагалось использовать результаты проекта для активизации работы по присвоению статуса «уникальный» 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lastRenderedPageBreak/>
        <w:t xml:space="preserve">ряду особо ценных документов архивного фонда Москвы. Работы учащихся должны были предоставить новые аргументы в пользу </w:t>
      </w:r>
      <w:proofErr w:type="spell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отбра</w:t>
      </w:r>
      <w:proofErr w:type="spell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документов Героев Советского Союза.</w:t>
      </w:r>
    </w:p>
    <w:p w:rsidR="007A5875" w:rsidRDefault="007A5875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Все занятия организовывались в читальных залах ГБУ «ЦГА Москвы» в специально выделенной зоне. Участники проекта работали с подлинными документами с использованием средств индивидуальной защиты (перчатки и маски). Для ведения записей и конспектов архивом предоставлялась бумага и карандаши.</w:t>
      </w:r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Кроме того</w:t>
      </w:r>
      <w:proofErr w:type="gramStart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proofErr w:type="gramStart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</w:t>
      </w:r>
      <w:proofErr w:type="gramEnd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оскольку работа с документами предусматривала выполнение домашних заданий, участникам проекта разрешалась фотосъемка наиболее важных документов на собственные технические средства (цифровые фотоаппараты и камеры планшетов и смартфонов) без использования вспышки, что соответствует установленному порядку копирования пользователями архивных документов в читальных залах архивов.</w:t>
      </w:r>
    </w:p>
    <w:p w:rsidR="00256276" w:rsidRDefault="00E90735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Каждая из пяти групп уч</w:t>
      </w:r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астник</w:t>
      </w:r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ов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проекта </w:t>
      </w:r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посетила</w:t>
      </w:r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в </w:t>
      </w:r>
      <w:proofErr w:type="spellStart"/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Главархиве</w:t>
      </w:r>
      <w:proofErr w:type="spellEnd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три занятия</w:t>
      </w:r>
      <w:proofErr w:type="gramStart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(</w:t>
      </w:r>
      <w:proofErr w:type="gramStart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</w:t>
      </w:r>
      <w:proofErr w:type="gramEnd"/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дно в неделю). На первом занятии учащиеся получали общие сведения о </w:t>
      </w:r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методик</w:t>
      </w:r>
      <w:r w:rsidR="00F956FA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е</w:t>
      </w:r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работы с архивными материалами, 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знакомились с критериями уникальности архивных документов и порядком присвоения соответствующего статуса.</w:t>
      </w:r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Далее они</w:t>
      </w:r>
      <w:r w:rsidR="008D1DCF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подробно знаком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ились</w:t>
      </w:r>
      <w:r w:rsidR="008D1DCF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с документами выбранного ими Героя Советского Союза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и получали задание о подготовке аналитическо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о материала, который 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д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олжен был содержать развернутую аргументацию в пользу присвоения данному делу статуса уникального. При этом в качестве некоего усложнения задания ставилось условие не использовать для подготовки данного материала сведения из сети Интернет и устоявшиеся клишированные оценки.</w:t>
      </w:r>
      <w:proofErr w:type="gramStart"/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proofErr w:type="gramEnd"/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Основной упор предлагалось сделать на раскрытие личности героя и его человеческих качеств с опорой в первую очередь на документы дела.</w:t>
      </w:r>
      <w:r w:rsidR="008D1DCF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На дополнительное изучение конспектов и </w:t>
      </w:r>
      <w:proofErr w:type="spellStart"/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отфотографированных</w:t>
      </w:r>
      <w:proofErr w:type="spellEnd"/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документов и подготовку развернутого плана и конспе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к</w:t>
      </w:r>
      <w:r w:rsidR="00256276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та  итогового материала отводилась неделя.</w:t>
      </w:r>
    </w:p>
    <w:p w:rsidR="00D0509C" w:rsidRDefault="00256276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lastRenderedPageBreak/>
        <w:t xml:space="preserve">На втором занятии </w:t>
      </w:r>
      <w:r w:rsidR="00D0509C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учащиеся завершали подробное изучение материал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ов дел, а паралле</w:t>
      </w:r>
      <w:r w:rsidR="00D0509C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льно с каждым из участников проводилось обсужден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ие подготовленного плана и конс</w:t>
      </w:r>
      <w:r w:rsidR="00D0509C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пекта, вырабатывались индивидуальные рекомендации по композиции и аргументации</w:t>
      </w:r>
      <w:proofErr w:type="gramStart"/>
      <w:r w:rsidR="00D0509C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.</w:t>
      </w:r>
      <w:proofErr w:type="gramEnd"/>
      <w:r w:rsidR="00D0509C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</w:p>
    <w:p w:rsidR="00D0509C" w:rsidRDefault="00D0509C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Третье занятие было итоговым и представляло собой защиту участниками подготовленных проектов в присутствии своих товарищей и представителей </w:t>
      </w:r>
      <w:proofErr w:type="spell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Главархива</w:t>
      </w:r>
      <w:proofErr w:type="spell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Москвы</w:t>
      </w:r>
      <w:proofErr w:type="gram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Защита проходила в форме устного выступления, нередко в сопровождении презентации</w:t>
      </w:r>
      <w:proofErr w:type="gram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Также происходила съемка </w:t>
      </w:r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видеороликов по результатам работы.</w:t>
      </w:r>
      <w:r w:rsidR="00E76F52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Видеоролики выкладывались в социальных сетях учебных заведений и использовались для привлечения </w:t>
      </w:r>
      <w:proofErr w:type="spellStart"/>
      <w:r w:rsidR="00E76F52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общественго</w:t>
      </w:r>
      <w:proofErr w:type="spellEnd"/>
      <w:r w:rsidR="00E76F52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интереса к работе </w:t>
      </w:r>
      <w:r w:rsidR="002F1EC5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учащихся.</w:t>
      </w:r>
      <w:r w:rsidR="00DC558D" w:rsidRPr="008205B0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</w:p>
    <w:p w:rsidR="00B53ABB" w:rsidRDefault="00D0509C" w:rsidP="006F13EE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Всего в ходе проведения пяти этапов проекта с ноября-декабря 2024 по апрель 2025 г учащимися 8-11 классов школ и 1-2 курса колледжей было проработано 75 архивных дел. В процессе работы многие участники проявили нестандартные творческие подходы к работе с материалом и искренний интерес к исследованиям. Заслуживают отдельного упоминания примененные участниками приемы. Ими использовались методы исторической психологии</w:t>
      </w:r>
      <w:r w:rsidR="00B53ABB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и военно-исторической антропологии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при изучении переписки и личных записей Героев, </w:t>
      </w:r>
      <w:r w:rsidR="00B53ABB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Имели место попытки проведения графологического анализа для реконструкции психологического портрета и установления личностных черт. При изучении мемуарных записей и переписки в двух случаях был использован контент-анализ. Эти факты, на наш взгляд, свидетельствуют о том</w:t>
      </w:r>
      <w:proofErr w:type="gramStart"/>
      <w:r w:rsidR="00B53ABB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.</w:t>
      </w:r>
      <w:proofErr w:type="gramEnd"/>
      <w:r w:rsidR="00B53ABB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</w:t>
      </w:r>
      <w:proofErr w:type="gramStart"/>
      <w:r w:rsidR="00B53ABB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ч</w:t>
      </w:r>
      <w:proofErr w:type="gramEnd"/>
      <w:r w:rsidR="00B53ABB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то молодые люди верно поняли поставленную перед ними задачу и попытались максимально нестандартно и творчески подойти к ее выполнению, а также искренне заинтересовались изучаемыми документами. </w:t>
      </w:r>
    </w:p>
    <w:p w:rsidR="00E76F52" w:rsidRDefault="00B53ABB" w:rsidP="006F13EE">
      <w:pPr>
        <w:spacing w:after="0" w:line="360" w:lineRule="auto"/>
        <w:ind w:left="70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Своеобразным итогом общих усилий </w:t>
      </w:r>
      <w:proofErr w:type="spell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Главархива</w:t>
      </w:r>
      <w:proofErr w:type="spell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Москвы, Департамент</w:t>
      </w:r>
      <w:r w:rsidR="00E76F52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образования и науки города Москвы и неравнодушных участников проекта можно считать решени</w:t>
      </w:r>
      <w:r w:rsidR="00E76F52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Центральной экспертно-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lastRenderedPageBreak/>
        <w:t xml:space="preserve">проверочной комиссии </w:t>
      </w:r>
      <w:proofErr w:type="spellStart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>Главархива</w:t>
      </w:r>
      <w:proofErr w:type="spellEnd"/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Москвы о включении в число уникальных документов Архивного фонда Москвы</w:t>
      </w:r>
      <w:r w:rsidR="00E76F52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с учетом аргументов победителей и участников проекта</w:t>
      </w:r>
      <w:r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 документов Героев Советского Союза </w:t>
      </w:r>
      <w:r w:rsidR="00E76F52">
        <w:rPr>
          <w:rFonts w:ascii="Times New Roman" w:hAnsi="Times New Roman"/>
          <w:sz w:val="28"/>
          <w:szCs w:val="28"/>
        </w:rPr>
        <w:t xml:space="preserve">Н.В. Антонова, М.Е. Катукова, З.А. Космодемьянской, Н.Ф. </w:t>
      </w:r>
      <w:proofErr w:type="spellStart"/>
      <w:r w:rsidR="00E76F52">
        <w:rPr>
          <w:rFonts w:ascii="Times New Roman" w:hAnsi="Times New Roman"/>
          <w:sz w:val="28"/>
          <w:szCs w:val="28"/>
        </w:rPr>
        <w:t>Кретова</w:t>
      </w:r>
      <w:proofErr w:type="spellEnd"/>
      <w:r w:rsidR="00E76F52">
        <w:rPr>
          <w:rFonts w:ascii="Times New Roman" w:hAnsi="Times New Roman"/>
          <w:sz w:val="28"/>
          <w:szCs w:val="28"/>
        </w:rPr>
        <w:t xml:space="preserve">, С.В. </w:t>
      </w:r>
      <w:proofErr w:type="spellStart"/>
      <w:r w:rsidR="00E76F52">
        <w:rPr>
          <w:rFonts w:ascii="Times New Roman" w:hAnsi="Times New Roman"/>
          <w:sz w:val="28"/>
          <w:szCs w:val="28"/>
        </w:rPr>
        <w:t>Милашенкова</w:t>
      </w:r>
      <w:proofErr w:type="spellEnd"/>
      <w:r w:rsidR="00E76F52">
        <w:rPr>
          <w:rFonts w:ascii="Times New Roman" w:hAnsi="Times New Roman"/>
          <w:sz w:val="28"/>
          <w:szCs w:val="28"/>
        </w:rPr>
        <w:t>, Д.</w:t>
      </w:r>
      <w:proofErr w:type="gramEnd"/>
      <w:r w:rsidR="00E76F52">
        <w:rPr>
          <w:rFonts w:ascii="Times New Roman" w:hAnsi="Times New Roman"/>
          <w:sz w:val="28"/>
          <w:szCs w:val="28"/>
        </w:rPr>
        <w:t xml:space="preserve"> Н. Медведева.</w:t>
      </w:r>
      <w:r w:rsidR="00E76F52">
        <w:rPr>
          <w:rFonts w:ascii="Times New Roman" w:hAnsi="Times New Roman"/>
          <w:sz w:val="28"/>
          <w:szCs w:val="28"/>
        </w:rPr>
        <w:t xml:space="preserve"> </w:t>
      </w:r>
    </w:p>
    <w:p w:rsidR="00DC558D" w:rsidRPr="008205B0" w:rsidRDefault="00E76F52" w:rsidP="00E76F52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6F9"/>
        </w:rPr>
      </w:pPr>
      <w:r>
        <w:rPr>
          <w:rFonts w:ascii="Times New Roman" w:hAnsi="Times New Roman"/>
          <w:sz w:val="28"/>
          <w:szCs w:val="28"/>
        </w:rPr>
        <w:t xml:space="preserve">В заключение хотелось бы отметить, что приведенные выше примеры </w:t>
      </w:r>
      <w:proofErr w:type="gramStart"/>
      <w:r>
        <w:rPr>
          <w:rFonts w:ascii="Times New Roman" w:hAnsi="Times New Roman"/>
          <w:sz w:val="28"/>
          <w:szCs w:val="28"/>
        </w:rPr>
        <w:t>организации использования документов личного происхождения Героев Советского союза</w:t>
      </w:r>
      <w:proofErr w:type="gramEnd"/>
      <w:r>
        <w:rPr>
          <w:rFonts w:ascii="Times New Roman" w:hAnsi="Times New Roman"/>
          <w:sz w:val="28"/>
          <w:szCs w:val="28"/>
        </w:rPr>
        <w:t xml:space="preserve"> в целях патриотического воспитания далеко не исчерпывают многообразия форм и методов использования архивных документов в просветительной и патриотической работе архивных учреждений. Тем не менее, они представляются нам достаточно интересными, чтобы быть представленными на суд коллег. Надеемся, что данный опыт </w:t>
      </w:r>
      <w:r w:rsidR="002F1EC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кажется для кого-то полезным и натолкнет на новые идеи в научном поиске.</w:t>
      </w:r>
    </w:p>
    <w:p w:rsidR="008D1DCF" w:rsidRPr="0076733E" w:rsidRDefault="008D1DCF">
      <w:pPr>
        <w:rPr>
          <w:rFonts w:ascii="Times New Roman" w:hAnsi="Times New Roman" w:cs="Times New Roman"/>
          <w:sz w:val="28"/>
          <w:szCs w:val="28"/>
        </w:rPr>
      </w:pPr>
    </w:p>
    <w:sectPr w:rsidR="008D1DCF" w:rsidRPr="0076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441A2"/>
    <w:multiLevelType w:val="hybridMultilevel"/>
    <w:tmpl w:val="C8889C3E"/>
    <w:lvl w:ilvl="0" w:tplc="BE125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9A"/>
    <w:rsid w:val="00173AA8"/>
    <w:rsid w:val="00256276"/>
    <w:rsid w:val="002A0284"/>
    <w:rsid w:val="002B7FEA"/>
    <w:rsid w:val="002F1EC5"/>
    <w:rsid w:val="004A76DD"/>
    <w:rsid w:val="005568A0"/>
    <w:rsid w:val="00581DBA"/>
    <w:rsid w:val="006C242F"/>
    <w:rsid w:val="006F13EE"/>
    <w:rsid w:val="0073149A"/>
    <w:rsid w:val="0076733E"/>
    <w:rsid w:val="007A5875"/>
    <w:rsid w:val="008205B0"/>
    <w:rsid w:val="008D1DCF"/>
    <w:rsid w:val="00915A69"/>
    <w:rsid w:val="00954D09"/>
    <w:rsid w:val="00A5721A"/>
    <w:rsid w:val="00B53ABB"/>
    <w:rsid w:val="00C475DF"/>
    <w:rsid w:val="00D0509C"/>
    <w:rsid w:val="00DA5C20"/>
    <w:rsid w:val="00DC558D"/>
    <w:rsid w:val="00DF7C9C"/>
    <w:rsid w:val="00E76F52"/>
    <w:rsid w:val="00E90735"/>
    <w:rsid w:val="00EF1018"/>
    <w:rsid w:val="00EF277A"/>
    <w:rsid w:val="00F9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Ю. Моруков</dc:creator>
  <cp:lastModifiedBy>Михаил Ю. Моруков</cp:lastModifiedBy>
  <cp:revision>3</cp:revision>
  <dcterms:created xsi:type="dcterms:W3CDTF">2025-09-10T15:04:00Z</dcterms:created>
  <dcterms:modified xsi:type="dcterms:W3CDTF">2025-09-10T15:06:00Z</dcterms:modified>
</cp:coreProperties>
</file>