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9D" w:rsidRDefault="007E034F">
      <w:pPr>
        <w:spacing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Воспоминания </w:t>
      </w:r>
      <w:r w:rsidR="00EB59E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работников Уралмашзавода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Ленинграде </w:t>
      </w:r>
    </w:p>
    <w:p w:rsidR="00EC2F3F" w:rsidRDefault="007E034F">
      <w:pPr>
        <w:spacing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годы Великой Отечественной войны (1941–1945 гг.)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годы Великой Отечественной войны в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Свердловск была эвакуирована большая часть промышленности из Ленинграда, а также из других городов СССР, включая Москву, Киев, Харьков и др.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отраслями, затронутыми эвакуацией, были машиностроение, танкостроение, авиастроение, электротехническая промышленность и другие оборонные производства. Так, были эвакуированы со специалистами и их семьями следующие заводы: Ижорский завод, Кировский завод, </w:t>
      </w:r>
      <w:r w:rsidR="00546890" w:rsidRPr="0054689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46890">
        <w:rPr>
          <w:rFonts w:ascii="Times New Roman" w:hAnsi="Times New Roman" w:cs="Times New Roman"/>
          <w:sz w:val="28"/>
          <w:szCs w:val="28"/>
          <w:lang w:val="ru-RU"/>
        </w:rPr>
        <w:t>Электросила</w:t>
      </w:r>
      <w:proofErr w:type="spellEnd"/>
      <w:r w:rsidR="00546890" w:rsidRPr="005468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468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 xml:space="preserve"> Охтинский химкомбинат, ф</w:t>
      </w:r>
      <w:r>
        <w:rPr>
          <w:rFonts w:ascii="Times New Roman" w:hAnsi="Times New Roman" w:cs="Times New Roman"/>
          <w:sz w:val="28"/>
          <w:szCs w:val="28"/>
          <w:lang w:val="ru-RU"/>
        </w:rPr>
        <w:t>абрика «Скороход» и др.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Однако не только эвакуация связывает в годы войны Свердловск и Ленинград. Некоторые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участвовали в обороне Ленинграда, а в феврале 1942 г. была произведена гуманитарная миссия по поддержке бойцов Ленинградского фронта. 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фонде Государственного архива Свердловской области Р-2910 «Воспоминания работников Уралмашзавода, собранные музеем истории Уралмашзавода» в составе первой описи сохранил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сь воспоминания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уралмашевцев</w:t>
      </w:r>
      <w:proofErr w:type="spellEnd"/>
      <w:r w:rsidR="005E4FE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5E4FEB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частн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ков Великой Отечественной войны.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Всего в составе фонда 2 описи. В первой описи документы с 1945</w:t>
      </w:r>
      <w:r w:rsidR="00EB59E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2010-е гг. Во второй описи хронологические рамки с 1919 г. по 2004 г.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Первый этап формирования комплекса документов связан с созданием Музея трудовой и боевой славы Уралмашзавода в середине 1960-х гг. Партийный комитет, действовавший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обратился к ветеранам</w:t>
      </w:r>
      <w:r w:rsidR="00546890" w:rsidRPr="005468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завода с просьбой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написать свои воспоминания.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Второй этап формирования комплекса связан с празднованием 40-летия со дня 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обеды в Великой Отечественной войне 1941–1945 гг. В рамках подготовки к данному мероприятию была проделана работа по сбору воспоминаний ветеранов Уралмашзавода и действующих работников завода. Сбором воспоминаний занимались Музей трудовой и боевой славы Уралмашзавода совместно с заводским Советом ветеранов войны и труда. Благодаря их работе сформировался интересующий нас комплекс документов воспоминаний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служивших в годы Великой Отечественной войны 1941–1945 гг. в рядах Красной </w:t>
      </w:r>
      <w:r w:rsidR="004D14A8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рмии, а также тружеников тыла, работавших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годы войны.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 1985 г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сотрудниками Музея истории Уралмашзавода (ранее Музей трудовой и боевой славы Уралмашзавода) продолжалась работа с ветеранами завода по пополнению комплекса документов с воспоминаниями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Работники музея помог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ли ветеранам оформлять воспоминания об их жизни или деятельности Уралмашзавода в рукописном или машинописном виде. Ст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оит отметить, что с 1980-х гг. ф</w:t>
      </w:r>
      <w:r>
        <w:rPr>
          <w:rFonts w:ascii="Times New Roman" w:hAnsi="Times New Roman" w:cs="Times New Roman"/>
          <w:sz w:val="28"/>
          <w:szCs w:val="28"/>
          <w:lang w:val="ru-RU"/>
        </w:rPr>
        <w:t>орма составления воспоминаний стала свободней, без опоры на идеологическую составляющую.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Воспоминания были переданы в Государственный архив Свердловской области на постоянное хранение относительно недавно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 2020 г.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ранее нигде не публиковались. 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Данный доклад на основе впервые вводимого в научный оборот комплекса документов ставит своей целью рассказать о воспоминаниях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чтобы раскрыть многогранность связей Свердловска и Ленинграда в годы Великой Отечественной войны – от истории эвакуации и интеграции ленинградских специалистов в уральское производство до фронтовых впечатлений бойцов, защищавших город на Неве.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из специалистов-ленинградцев, эвакуированных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был Беляков Иван Иванович – бригадир</w:t>
      </w:r>
      <w:r w:rsidR="00546890">
        <w:rPr>
          <w:rFonts w:ascii="Times New Roman" w:hAnsi="Times New Roman" w:cs="Times New Roman"/>
          <w:sz w:val="28"/>
          <w:szCs w:val="28"/>
          <w:lang w:val="ru-RU"/>
        </w:rPr>
        <w:t xml:space="preserve"> слесарей-ремонтников, кавалер О</w:t>
      </w:r>
      <w:r>
        <w:rPr>
          <w:rFonts w:ascii="Times New Roman" w:hAnsi="Times New Roman" w:cs="Times New Roman"/>
          <w:sz w:val="28"/>
          <w:szCs w:val="28"/>
          <w:lang w:val="ru-RU"/>
        </w:rPr>
        <w:t>рдена Ленина. Он оставил в фондах музея Уралмашзавода короткие мемуары</w:t>
      </w:r>
      <w:r>
        <w:rPr>
          <w:rStyle w:val="a3"/>
          <w:rFonts w:ascii="Times New Roman" w:hAnsi="Times New Roman" w:cs="Times New Roman"/>
          <w:sz w:val="28"/>
          <w:szCs w:val="28"/>
          <w:lang w:val="ru-RU"/>
        </w:rPr>
        <w:footnoteReference w:id="1"/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Родился Иван Иванович 1909 г. в Калининской области,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 xml:space="preserve"> Стариц</w:t>
      </w:r>
      <w:r>
        <w:rPr>
          <w:rFonts w:ascii="Times New Roman" w:hAnsi="Times New Roman" w:cs="Times New Roman"/>
          <w:sz w:val="28"/>
          <w:szCs w:val="28"/>
          <w:lang w:val="ru-RU"/>
        </w:rPr>
        <w:t>ком районе, в деревне Данилова Слобода. В детстве его отец ездил в Ленинград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где работал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пароходах</w:t>
      </w:r>
      <w:r>
        <w:rPr>
          <w:rFonts w:ascii="Times New Roman" w:hAnsi="Times New Roman" w:cs="Times New Roman"/>
          <w:sz w:val="28"/>
          <w:szCs w:val="28"/>
          <w:lang w:val="ru-RU"/>
        </w:rPr>
        <w:t>. В 1929 г. уже сам И. И. Беляков переехал в Ленинград работать разнорабочим. Параллельно он проходил курсы слесар</w:t>
      </w:r>
      <w:r w:rsidR="00763DB3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>, и к 1938 г. уже имел 6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-й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разряд, который ему присвоили во время работы на Кировском заводе.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началом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Великой Отечественной войны рабочих с низким разрядом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 xml:space="preserve"> стали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забира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фронт, а специалистам выдавали бронь и устанавливали казарменное положение. Когда фронт продвинулся к Ленинграду и город окружили, оборудование и рабочих завода необходимо было эвакуировать. Первых перебросили одиноких рабочих, семейных </w:t>
      </w:r>
      <w:r w:rsidR="005E4FEB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позднее. Переправляли из Ленинграда сначала на самолете, а потом в товарных вагонах до Свердловска.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15 января 1942 г. И. И. Беляков поступил слесарем-ремонтником по станкам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цех № 80. Продвигаясь дал</w:t>
      </w:r>
      <w:r w:rsidR="00763DB3">
        <w:rPr>
          <w:rFonts w:ascii="Times New Roman" w:hAnsi="Times New Roman" w:cs="Times New Roman"/>
          <w:sz w:val="28"/>
          <w:szCs w:val="28"/>
          <w:lang w:val="ru-RU"/>
        </w:rPr>
        <w:t>ьше по карьерной лестнице, Иван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Иванович уже к концу 1942 г. </w:t>
      </w:r>
      <w:r w:rsidR="00BE16F6">
        <w:rPr>
          <w:rFonts w:ascii="Times New Roman" w:hAnsi="Times New Roman" w:cs="Times New Roman"/>
          <w:sz w:val="28"/>
          <w:szCs w:val="28"/>
          <w:lang w:val="ru-RU"/>
        </w:rPr>
        <w:t>становится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бригадиром. Свои опыт и знания он передавал поступающим молодым рабочим, </w:t>
      </w:r>
      <w:r>
        <w:rPr>
          <w:rFonts w:ascii="Times New Roman" w:hAnsi="Times New Roman"/>
          <w:sz w:val="28"/>
          <w:szCs w:val="28"/>
          <w:lang w:val="ru-RU"/>
        </w:rPr>
        <w:t>что было особенно ценно в условиях острой нехватки квалифицированных кадров военного времени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К сожалению, дальнейшая судьба И. И. Белякова в воспоминаниях не прослеживается, и остается неясным, вернулся ли он в Ленинград после войны или остался жить в Свердловске, как многие эвакуированные специалисты. Тем не менее, его история является типичным примером судьбы ленинградского рабочего-специалиста, чей профессионализм и самоотверженный труд в уральском тылу внесли существенный вклад в обеспечение фронта необходимой военной продукцией. Быстрая адаптация и карьерный рост Белякова на новом месте демонстрируют не только его личные качества, но и эффективность интеграции эвакуированных кадров в производственную систему Урала.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годы войны некоторые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воевали на Балтийском фронте, обороняя Ленинград. Среди них был Исламов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Гарабш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Сафарович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В сентябре 1942 г</w:t>
      </w:r>
      <w:r w:rsidR="00BE16F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18</w:t>
      </w:r>
      <w:r w:rsidR="00BE16F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="00BE16F6">
        <w:rPr>
          <w:rFonts w:ascii="Times New Roman" w:hAnsi="Times New Roman" w:cs="Times New Roman"/>
          <w:sz w:val="28"/>
          <w:szCs w:val="28"/>
          <w:lang w:val="ru-RU"/>
        </w:rPr>
        <w:t>нем возрасте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 был призван в ряды </w:t>
      </w:r>
      <w:r w:rsidR="004D14A8">
        <w:rPr>
          <w:rFonts w:ascii="Times New Roman" w:hAnsi="Times New Roman" w:cs="Times New Roman"/>
          <w:sz w:val="28"/>
          <w:szCs w:val="28"/>
          <w:lang w:val="ru-RU"/>
        </w:rPr>
        <w:t>Красной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Армии и направлен на Балтийский фронт в морскую пехоту.</w:t>
      </w:r>
      <w:r w:rsidR="00751353">
        <w:rPr>
          <w:rFonts w:ascii="Times New Roman" w:hAnsi="Times New Roman" w:cs="Times New Roman"/>
          <w:sz w:val="28"/>
          <w:szCs w:val="28"/>
          <w:lang w:val="ru-RU"/>
        </w:rPr>
        <w:t xml:space="preserve"> После прохождения курса молодого краснофлотца был зачислен в 260-ю отдельную бригаду морской пехоты, в которой служил минометчиком-наводчиком, нес службу под Ленинградом. В воспоминаниях Г.</w:t>
      </w:r>
      <w:r w:rsidR="004D14A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51353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="004D14A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51353">
        <w:rPr>
          <w:rFonts w:ascii="Times New Roman" w:hAnsi="Times New Roman" w:cs="Times New Roman"/>
          <w:sz w:val="28"/>
          <w:szCs w:val="28"/>
          <w:lang w:val="ru-RU"/>
        </w:rPr>
        <w:t>Исламов пишет: «После замерзания Финского залива наши дозоры зорко следили, чтобы немцы не прошли по льду со стороны Петергофа в Кронштадт. 900 дней находился во вражеской блокаде Ленинград»</w:t>
      </w:r>
      <w:r w:rsidR="00751353">
        <w:rPr>
          <w:rStyle w:val="a3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="007513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Во время службы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Гарабшу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Сафаровичу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довелось побывать в блокадном Ленинграде, и увиденное произвело на молодого бойца неизгладимое впечатление.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своих воспоминаниях он передает потрясение от картины разрушенного города: «руины зданий, бесчисленные следы пожарищ, взрывы тяжелых немецких снарядов, частые воздушные тревоги»</w:t>
      </w:r>
      <w:r>
        <w:rPr>
          <w:rStyle w:val="a3"/>
          <w:rFonts w:ascii="Times New Roman" w:hAnsi="Times New Roman"/>
          <w:sz w:val="28"/>
          <w:szCs w:val="28"/>
          <w:lang w:val="ru-RU"/>
        </w:rPr>
        <w:footnoteReference w:id="3"/>
      </w:r>
      <w:r>
        <w:rPr>
          <w:rFonts w:ascii="Times New Roman" w:hAnsi="Times New Roman"/>
          <w:sz w:val="28"/>
          <w:szCs w:val="28"/>
          <w:lang w:val="ru-RU"/>
        </w:rPr>
        <w:t>. Особенно врезались в память предупреждающие надписи на стенах домов – молчаливые свидетели трагедии блокады: «Граждане! Эта сторона улицы во время артобстрелов особенно опасна»</w:t>
      </w:r>
      <w:r w:rsidR="00935E9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Style w:val="a3"/>
          <w:rFonts w:ascii="Times New Roman" w:hAnsi="Times New Roman" w:cs="Times New Roman"/>
          <w:sz w:val="28"/>
          <w:szCs w:val="28"/>
          <w:lang w:val="ru-RU"/>
        </w:rPr>
        <w:footnoteReference w:id="4"/>
      </w:r>
      <w:r w:rsidR="0075135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воспоминаниях Людмилы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Клавдиевны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Коневой раскрывается сюжет об участии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уралмашевцев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гуманитарной миссии по поддержке бойцов Ленинградского фронта. </w:t>
      </w:r>
      <w:r>
        <w:rPr>
          <w:rFonts w:ascii="Times New Roman" w:hAnsi="Times New Roman"/>
          <w:sz w:val="28"/>
          <w:szCs w:val="28"/>
          <w:lang w:val="ru-RU"/>
        </w:rPr>
        <w:t xml:space="preserve">В 1942 г., работая токарем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Уралмашзаводе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одновременно исполняя обязанности секретаря комсомольской организации 80-го цеха, она стала участником масштабной акции помощи фронту.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вспоминает Л. К. Конева, в феврале 1942 г. «коллектив завода оказал ей большую честь, выделив делегатом сопровождать поезд с подарками жителям и военным блокадного Ленинграда от трудящихся Свердловской области»</w:t>
      </w:r>
      <w:r>
        <w:rPr>
          <w:rStyle w:val="a3"/>
          <w:rFonts w:ascii="Times New Roman" w:hAnsi="Times New Roman" w:cs="Times New Roman"/>
          <w:sz w:val="28"/>
          <w:szCs w:val="28"/>
          <w:lang w:val="ru-RU"/>
        </w:rPr>
        <w:footnoteReference w:id="5"/>
      </w:r>
      <w:r w:rsidR="004D14A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Особенно трогательным является описание того, как формировались посылки на фронт. Каждый рабочий стремился внести личный вклад в общее дело поддержки бойцов. Люди жертвовали самым необходимым: отдавали </w:t>
      </w:r>
      <w:r w:rsidR="004D14A8">
        <w:rPr>
          <w:rFonts w:ascii="Times New Roman" w:hAnsi="Times New Roman"/>
          <w:sz w:val="28"/>
          <w:szCs w:val="28"/>
          <w:lang w:val="ru-RU"/>
        </w:rPr>
        <w:t xml:space="preserve">продукты и табак, </w:t>
      </w:r>
      <w:r w:rsidR="00275E23">
        <w:rPr>
          <w:rFonts w:ascii="Times New Roman" w:hAnsi="Times New Roman"/>
          <w:sz w:val="28"/>
          <w:szCs w:val="28"/>
          <w:lang w:val="ru-RU"/>
        </w:rPr>
        <w:t>теплую одежду</w:t>
      </w:r>
      <w:r>
        <w:rPr>
          <w:rFonts w:ascii="Times New Roman" w:hAnsi="Times New Roman"/>
          <w:sz w:val="28"/>
          <w:szCs w:val="28"/>
          <w:lang w:val="ru-RU"/>
        </w:rPr>
        <w:t xml:space="preserve">. Примечательна инициатива одной комсомолки, принесшей швейную машинку, </w:t>
      </w:r>
      <w:r w:rsidR="00275E23"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которой работницы после тяжелого трудового дня </w:t>
      </w:r>
      <w:r w:rsidR="00275E23">
        <w:rPr>
          <w:rFonts w:ascii="Times New Roman" w:hAnsi="Times New Roman"/>
          <w:sz w:val="28"/>
          <w:szCs w:val="28"/>
          <w:lang w:val="ru-RU"/>
        </w:rPr>
        <w:t>шили и вышивали теплые рукавицы. Кроме того, активистки</w:t>
      </w:r>
      <w:r>
        <w:rPr>
          <w:rFonts w:ascii="Times New Roman" w:hAnsi="Times New Roman"/>
          <w:sz w:val="28"/>
          <w:szCs w:val="28"/>
          <w:lang w:val="ru-RU"/>
        </w:rPr>
        <w:t xml:space="preserve"> вязали шерстяные носки и варежки. В результате коллективных усилий было подготовлено 140 тысяч подарков и столько же писем для бойцов 3-й Гвардейской Уральской стрелковой дивизии, героически оборонявшей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Волховскую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электростанцию</w:t>
      </w:r>
      <w:r>
        <w:rPr>
          <w:rStyle w:val="a3"/>
          <w:rFonts w:ascii="Times New Roman" w:hAnsi="Times New Roman"/>
          <w:sz w:val="28"/>
          <w:szCs w:val="28"/>
          <w:lang w:val="ru-RU"/>
        </w:rPr>
        <w:footnoteReference w:id="6"/>
      </w:r>
      <w:r w:rsidR="00BE16F6">
        <w:rPr>
          <w:rFonts w:ascii="Times New Roman" w:hAnsi="Times New Roman"/>
          <w:sz w:val="28"/>
          <w:szCs w:val="28"/>
          <w:lang w:val="ru-RU"/>
        </w:rPr>
        <w:t>.</w:t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Эмоциональный отклик на прибытие уральской делегации красноречиво свидетельствует о значимости такой поддержки для фронтовиков. Их встречали «радостно, душевно, словно родных», повсюду были развешаны лозунги «Привет дорогим гостям – уральцам!». Это взаимодействие демонстрирует неразрывную связь фронта и тыла, показывая, как моральная поддержка и материальная помощь тружеников</w:t>
      </w:r>
      <w:r w:rsidR="00275E23">
        <w:rPr>
          <w:rFonts w:ascii="Times New Roman" w:hAnsi="Times New Roman"/>
          <w:sz w:val="28"/>
          <w:szCs w:val="28"/>
          <w:lang w:val="ru-RU"/>
        </w:rPr>
        <w:t xml:space="preserve"> тыла</w:t>
      </w:r>
      <w:r>
        <w:rPr>
          <w:rFonts w:ascii="Times New Roman" w:hAnsi="Times New Roman"/>
          <w:sz w:val="28"/>
          <w:szCs w:val="28"/>
          <w:lang w:val="ru-RU"/>
        </w:rPr>
        <w:t xml:space="preserve"> укрепляли боевой дух защитников Отечества в самые тяжелые моменты войны</w:t>
      </w:r>
      <w:r w:rsidR="00935E9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Style w:val="a3"/>
          <w:rFonts w:ascii="Times New Roman" w:hAnsi="Times New Roman"/>
          <w:sz w:val="28"/>
          <w:szCs w:val="28"/>
          <w:lang w:val="ru-RU"/>
        </w:rPr>
        <w:footnoteReference w:id="7"/>
      </w:r>
    </w:p>
    <w:p w:rsidR="00EC2F3F" w:rsidRDefault="007E03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заключении хотелось бы подчеркнуть, что работа с этим </w:t>
      </w:r>
      <w:r w:rsidR="00275E23">
        <w:rPr>
          <w:rFonts w:ascii="Times New Roman" w:hAnsi="Times New Roman" w:cs="Times New Roman"/>
          <w:sz w:val="28"/>
          <w:szCs w:val="28"/>
          <w:lang w:val="ru-RU"/>
        </w:rPr>
        <w:t>комплексом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 только начинается. Переданные в архив в 2020 г. и ранее не публиковавшиеся, эти воспоминания впервые вводятся в научный оборот. Их комплексный анализ в перспективе позволит не только детальнее изучить промышленную историю Урала в военные годы, но и воссоздать живую картину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человеческих судеб, боли, стойкости и взаимопомощи, которые стали настоящим фундаментом Великой Победы.</w:t>
      </w:r>
    </w:p>
    <w:p w:rsidR="00EC2F3F" w:rsidRDefault="00EC2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2F3F" w:rsidRDefault="00EC2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2F3F" w:rsidRDefault="007E034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EC2F3F" w:rsidRDefault="007E034F">
      <w:p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Список источников: </w:t>
      </w:r>
    </w:p>
    <w:p w:rsidR="00EC2F3F" w:rsidRDefault="007E034F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Беляков Иван Иванович 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бригадир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59E8">
        <w:rPr>
          <w:rFonts w:ascii="Times New Roman" w:hAnsi="Times New Roman" w:cs="Times New Roman"/>
          <w:sz w:val="28"/>
          <w:szCs w:val="28"/>
          <w:lang w:val="ru-RU"/>
        </w:rPr>
        <w:t>слесарей-ремонтников, кавалер О</w:t>
      </w:r>
      <w:r>
        <w:rPr>
          <w:rFonts w:ascii="Times New Roman" w:hAnsi="Times New Roman" w:cs="Times New Roman"/>
          <w:sz w:val="28"/>
          <w:szCs w:val="28"/>
          <w:lang w:val="ru-RU"/>
        </w:rPr>
        <w:t>рдена Ленина. Воспоминания о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эвакуации с Ленинградского Киров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кого завода, о работе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ашзаводе</w:t>
      </w:r>
      <w:proofErr w:type="spellEnd"/>
      <w:r w:rsidR="00935E9D">
        <w:rPr>
          <w:rFonts w:ascii="Times New Roman" w:hAnsi="Times New Roman" w:cs="Times New Roman"/>
          <w:sz w:val="28"/>
          <w:szCs w:val="28"/>
          <w:lang w:val="ru-RU"/>
        </w:rPr>
        <w:t xml:space="preserve"> в годы Великой Отечеств</w:t>
      </w:r>
      <w:r>
        <w:rPr>
          <w:rFonts w:ascii="Times New Roman" w:hAnsi="Times New Roman" w:cs="Times New Roman"/>
          <w:sz w:val="28"/>
          <w:szCs w:val="28"/>
          <w:lang w:val="ru-RU"/>
        </w:rPr>
        <w:t>енной войны. Рукопись. 28 мая 1969 г.</w:t>
      </w:r>
    </w:p>
    <w:p w:rsidR="00EC2F3F" w:rsidRDefault="007E034F">
      <w:p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ГАСО. Ф. </w:t>
      </w:r>
      <w:r>
        <w:rPr>
          <w:rFonts w:ascii="Times New Roman" w:hAnsi="Times New Roman" w:cs="Times New Roman"/>
          <w:sz w:val="28"/>
          <w:szCs w:val="28"/>
        </w:rPr>
        <w:t>Р-2910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. Оп.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Д.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F3F" w:rsidRDefault="007E034F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Исламов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Гарабша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Сафарович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Воспоминания об участи в Великой Отечественной войне, о работе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Рукопись. Варианты. 1 сентября 1977 г. </w:t>
      </w:r>
    </w:p>
    <w:p w:rsidR="00EC2F3F" w:rsidRDefault="007E034F">
      <w:p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ГАСО. Ф. </w:t>
      </w:r>
      <w:r>
        <w:rPr>
          <w:rFonts w:ascii="Times New Roman" w:hAnsi="Times New Roman" w:cs="Times New Roman"/>
          <w:sz w:val="28"/>
          <w:szCs w:val="28"/>
        </w:rPr>
        <w:t>Р-2910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Оп.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Д. </w:t>
      </w:r>
      <w:r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C2F3F" w:rsidRDefault="007E034F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Конева Людмила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Клавдиевна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59E8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токарь. Во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поминания о жизни, о работе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Уралмашзаводе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о Великой Отечественной войне, о поездке на Ленинградский фронт с подарк</w:t>
      </w:r>
      <w:r w:rsidR="00935E9D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ми. Рукопись, машинопись. Варианты. 30 января 1983 г.  18 апреля 1985 г. </w:t>
      </w:r>
    </w:p>
    <w:p w:rsidR="00EC2F3F" w:rsidRDefault="007E034F">
      <w:pPr>
        <w:spacing w:line="36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ГАСО. Ф. Р-2910. Оп. 1. Д. 95.</w:t>
      </w:r>
    </w:p>
    <w:p w:rsidR="00EC2F3F" w:rsidRDefault="00EC2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C2F3F" w:rsidSect="00EC2F3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284" w:rsidRDefault="00055284" w:rsidP="00EC2F3F">
      <w:r>
        <w:separator/>
      </w:r>
    </w:p>
  </w:endnote>
  <w:endnote w:type="continuationSeparator" w:id="0">
    <w:p w:rsidR="00055284" w:rsidRDefault="00055284" w:rsidP="00EC2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284" w:rsidRDefault="00055284">
      <w:r>
        <w:separator/>
      </w:r>
    </w:p>
  </w:footnote>
  <w:footnote w:type="continuationSeparator" w:id="0">
    <w:p w:rsidR="00055284" w:rsidRDefault="00055284">
      <w:r>
        <w:continuationSeparator/>
      </w:r>
    </w:p>
  </w:footnote>
  <w:footnote w:id="1">
    <w:p w:rsidR="00EC2F3F" w:rsidRPr="00751353" w:rsidRDefault="007E034F">
      <w:pPr>
        <w:pStyle w:val="a4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ГАСО. Ф. Р-2910. Оп. 1. Д. 28. </w:t>
      </w:r>
    </w:p>
  </w:footnote>
  <w:footnote w:id="2">
    <w:p w:rsidR="00751353" w:rsidRPr="00751353" w:rsidRDefault="00751353">
      <w:pPr>
        <w:pStyle w:val="a4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ГАСО. Ф. Р-2910. Оп. 1. Д. 78. Л. 12.</w:t>
      </w:r>
    </w:p>
  </w:footnote>
  <w:footnote w:id="3">
    <w:p w:rsidR="00EC2F3F" w:rsidRPr="00751353" w:rsidRDefault="007E034F">
      <w:pPr>
        <w:pStyle w:val="a4"/>
        <w:snapToGrid w:val="0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</w:t>
      </w:r>
      <w:r w:rsidR="00751353">
        <w:rPr>
          <w:rFonts w:ascii="Times New Roman" w:hAnsi="Times New Roman" w:cs="Times New Roman"/>
          <w:lang w:val="ru-RU"/>
        </w:rPr>
        <w:t>Там же.</w:t>
      </w:r>
      <w:r w:rsidRPr="00751353">
        <w:rPr>
          <w:rFonts w:ascii="Times New Roman" w:hAnsi="Times New Roman" w:cs="Times New Roman"/>
          <w:lang w:val="ru-RU"/>
        </w:rPr>
        <w:t xml:space="preserve"> Л. 11.</w:t>
      </w:r>
    </w:p>
  </w:footnote>
  <w:footnote w:id="4">
    <w:p w:rsidR="00EC2F3F" w:rsidRPr="00751353" w:rsidRDefault="007E034F">
      <w:pPr>
        <w:pStyle w:val="a4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</w:t>
      </w:r>
      <w:r w:rsidR="00751353" w:rsidRPr="00751353">
        <w:rPr>
          <w:rFonts w:ascii="Times New Roman" w:hAnsi="Times New Roman" w:cs="Times New Roman"/>
          <w:lang w:val="ru-RU"/>
        </w:rPr>
        <w:t>ГАСО. Ф. Р-2910. Оп. 1. Д. 78. Л.</w:t>
      </w:r>
      <w:r w:rsidR="00751353">
        <w:rPr>
          <w:rFonts w:ascii="Times New Roman" w:hAnsi="Times New Roman" w:cs="Times New Roman"/>
          <w:lang w:val="ru-RU"/>
        </w:rPr>
        <w:t xml:space="preserve"> 11</w:t>
      </w:r>
      <w:r w:rsidRPr="00751353">
        <w:rPr>
          <w:rFonts w:ascii="Times New Roman" w:hAnsi="Times New Roman" w:cs="Times New Roman"/>
          <w:lang w:val="ru-RU"/>
        </w:rPr>
        <w:t>.</w:t>
      </w:r>
    </w:p>
  </w:footnote>
  <w:footnote w:id="5">
    <w:p w:rsidR="00EC2F3F" w:rsidRPr="00751353" w:rsidRDefault="007E034F">
      <w:pPr>
        <w:pStyle w:val="a4"/>
        <w:snapToGrid w:val="0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ГАСО. Ф. Р-2910. Оп. 1. Д. 95 Л. 5.</w:t>
      </w:r>
    </w:p>
  </w:footnote>
  <w:footnote w:id="6">
    <w:p w:rsidR="00EC2F3F" w:rsidRPr="00751353" w:rsidRDefault="007E034F">
      <w:pPr>
        <w:pStyle w:val="a4"/>
        <w:snapToGrid w:val="0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</w:t>
      </w:r>
      <w:r w:rsidR="00751353">
        <w:rPr>
          <w:rFonts w:ascii="Times New Roman" w:hAnsi="Times New Roman" w:cs="Times New Roman"/>
          <w:lang w:val="ru-RU"/>
        </w:rPr>
        <w:t>Там же.</w:t>
      </w:r>
      <w:r w:rsidRPr="00751353">
        <w:rPr>
          <w:rFonts w:ascii="Times New Roman" w:hAnsi="Times New Roman" w:cs="Times New Roman"/>
          <w:lang w:val="ru-RU"/>
        </w:rPr>
        <w:t xml:space="preserve"> Л. 6.</w:t>
      </w:r>
    </w:p>
  </w:footnote>
  <w:footnote w:id="7">
    <w:p w:rsidR="00EC2F3F" w:rsidRPr="00751353" w:rsidRDefault="007E034F">
      <w:pPr>
        <w:pStyle w:val="a4"/>
        <w:snapToGrid w:val="0"/>
        <w:rPr>
          <w:rFonts w:ascii="Times New Roman" w:hAnsi="Times New Roman" w:cs="Times New Roman"/>
          <w:lang w:val="ru-RU"/>
        </w:rPr>
      </w:pPr>
      <w:r w:rsidRPr="00751353">
        <w:rPr>
          <w:rStyle w:val="a3"/>
          <w:rFonts w:ascii="Times New Roman" w:hAnsi="Times New Roman" w:cs="Times New Roman"/>
        </w:rPr>
        <w:footnoteRef/>
      </w:r>
      <w:r w:rsidRPr="00751353">
        <w:rPr>
          <w:rFonts w:ascii="Times New Roman" w:hAnsi="Times New Roman" w:cs="Times New Roman"/>
          <w:lang w:val="ru-RU"/>
        </w:rPr>
        <w:t xml:space="preserve"> Там же.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5ABA"/>
    <w:multiLevelType w:val="singleLevel"/>
    <w:tmpl w:val="3FFA5ABA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964CEF"/>
    <w:rsid w:val="00055284"/>
    <w:rsid w:val="00056860"/>
    <w:rsid w:val="00181580"/>
    <w:rsid w:val="00275E23"/>
    <w:rsid w:val="00290250"/>
    <w:rsid w:val="00343E2C"/>
    <w:rsid w:val="00363D83"/>
    <w:rsid w:val="0043332F"/>
    <w:rsid w:val="004352B1"/>
    <w:rsid w:val="004D14A8"/>
    <w:rsid w:val="00506336"/>
    <w:rsid w:val="00546890"/>
    <w:rsid w:val="00587094"/>
    <w:rsid w:val="005E4FEB"/>
    <w:rsid w:val="00604118"/>
    <w:rsid w:val="00751353"/>
    <w:rsid w:val="00763DB3"/>
    <w:rsid w:val="007E034F"/>
    <w:rsid w:val="008167E8"/>
    <w:rsid w:val="00935E9D"/>
    <w:rsid w:val="00964CEF"/>
    <w:rsid w:val="009D24DE"/>
    <w:rsid w:val="009F5BF9"/>
    <w:rsid w:val="00A21C26"/>
    <w:rsid w:val="00A43827"/>
    <w:rsid w:val="00A9414F"/>
    <w:rsid w:val="00AD69C2"/>
    <w:rsid w:val="00B3625F"/>
    <w:rsid w:val="00B74FD5"/>
    <w:rsid w:val="00BE16F6"/>
    <w:rsid w:val="00C174B5"/>
    <w:rsid w:val="00C964DD"/>
    <w:rsid w:val="00DA0BDF"/>
    <w:rsid w:val="00EB564B"/>
    <w:rsid w:val="00EB59E8"/>
    <w:rsid w:val="00EC2F3F"/>
    <w:rsid w:val="00F02AB1"/>
    <w:rsid w:val="01134D0F"/>
    <w:rsid w:val="12103D07"/>
    <w:rsid w:val="560150D5"/>
    <w:rsid w:val="6322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 w:qFormat="1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3F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EC2F3F"/>
    <w:rPr>
      <w:vertAlign w:val="superscript"/>
    </w:rPr>
  </w:style>
  <w:style w:type="paragraph" w:styleId="a4">
    <w:name w:val="footnote text"/>
    <w:basedOn w:val="a"/>
    <w:link w:val="a5"/>
    <w:rsid w:val="00EC2F3F"/>
  </w:style>
  <w:style w:type="character" w:customStyle="1" w:styleId="a5">
    <w:name w:val="Текст сноски Знак"/>
    <w:basedOn w:val="a0"/>
    <w:link w:val="a4"/>
    <w:qFormat/>
    <w:rsid w:val="00EC2F3F"/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B70B-3CF1-4E54-8AA2-DAF8F749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TimorinaMV</dc:creator>
  <cp:lastModifiedBy>NikoyanOS</cp:lastModifiedBy>
  <cp:revision>11</cp:revision>
  <dcterms:created xsi:type="dcterms:W3CDTF">2025-09-05T04:00:00Z</dcterms:created>
  <dcterms:modified xsi:type="dcterms:W3CDTF">2025-09-10T07:39:00Z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ABDDDCFBDD0E4BBC8CFDE4A5553312B7_12</vt:lpwstr>
  </property>
</Properties>
</file>